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Arial"/>
          <w:color w:val="auto"/>
          <w:sz w:val="24"/>
          <w:szCs w:val="24"/>
        </w:rPr>
        <w:id w:val="-16041914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F8AEFE0" w14:textId="3E29DD29" w:rsidR="004C6FD0" w:rsidRPr="00EB5B2B" w:rsidRDefault="004C6FD0">
          <w:pPr>
            <w:pStyle w:val="Hlavikaobsahu"/>
            <w:rPr>
              <w:rFonts w:ascii="Arial" w:hAnsi="Arial" w:cs="Arial"/>
              <w:color w:val="auto"/>
            </w:rPr>
          </w:pPr>
          <w:r w:rsidRPr="00EB5B2B">
            <w:rPr>
              <w:rFonts w:ascii="Arial" w:hAnsi="Arial" w:cs="Arial"/>
              <w:color w:val="auto"/>
            </w:rPr>
            <w:t>Obsah</w:t>
          </w:r>
        </w:p>
        <w:p w14:paraId="1F4ADB2C" w14:textId="0A275380" w:rsidR="009A62C5" w:rsidRDefault="004C6FD0">
          <w:pPr>
            <w:pStyle w:val="Obsah1"/>
            <w:tabs>
              <w:tab w:val="left" w:pos="4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EC1E78">
            <w:rPr>
              <w:sz w:val="22"/>
              <w:szCs w:val="22"/>
            </w:rPr>
            <w:fldChar w:fldCharType="begin"/>
          </w:r>
          <w:r w:rsidRPr="00EC1E78">
            <w:rPr>
              <w:sz w:val="22"/>
              <w:szCs w:val="22"/>
            </w:rPr>
            <w:instrText xml:space="preserve"> TOC \o "1-3" \h \z \u </w:instrText>
          </w:r>
          <w:r w:rsidRPr="00EC1E78">
            <w:rPr>
              <w:sz w:val="22"/>
              <w:szCs w:val="22"/>
            </w:rPr>
            <w:fldChar w:fldCharType="separate"/>
          </w:r>
          <w:hyperlink w:anchor="_Toc220232584" w:history="1">
            <w:r w:rsidR="009A62C5" w:rsidRPr="004B7912">
              <w:rPr>
                <w:rStyle w:val="Hypertextovprepojenie"/>
                <w:noProof/>
              </w:rPr>
              <w:t>B.</w:t>
            </w:r>
            <w:r w:rsidR="009A62C5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9A62C5" w:rsidRPr="004B7912">
              <w:rPr>
                <w:rStyle w:val="Hypertextovprepojenie"/>
                <w:noProof/>
              </w:rPr>
              <w:t>SÚHRNNÁ  SPRÁVA</w:t>
            </w:r>
            <w:r w:rsidR="009A62C5">
              <w:rPr>
                <w:noProof/>
                <w:webHidden/>
              </w:rPr>
              <w:tab/>
            </w:r>
            <w:r w:rsidR="009A62C5">
              <w:rPr>
                <w:noProof/>
                <w:webHidden/>
              </w:rPr>
              <w:fldChar w:fldCharType="begin"/>
            </w:r>
            <w:r w:rsidR="009A62C5">
              <w:rPr>
                <w:noProof/>
                <w:webHidden/>
              </w:rPr>
              <w:instrText xml:space="preserve"> PAGEREF _Toc220232584 \h </w:instrText>
            </w:r>
            <w:r w:rsidR="009A62C5">
              <w:rPr>
                <w:noProof/>
                <w:webHidden/>
              </w:rPr>
            </w:r>
            <w:r w:rsidR="009A62C5">
              <w:rPr>
                <w:noProof/>
                <w:webHidden/>
              </w:rPr>
              <w:fldChar w:fldCharType="separate"/>
            </w:r>
            <w:r w:rsidR="009A62C5">
              <w:rPr>
                <w:noProof/>
                <w:webHidden/>
              </w:rPr>
              <w:t>2</w:t>
            </w:r>
            <w:r w:rsidR="009A62C5">
              <w:rPr>
                <w:noProof/>
                <w:webHidden/>
              </w:rPr>
              <w:fldChar w:fldCharType="end"/>
            </w:r>
          </w:hyperlink>
        </w:p>
        <w:p w14:paraId="15C6EDA5" w14:textId="1CFE4B65" w:rsidR="009A62C5" w:rsidRDefault="009A62C5">
          <w:pPr>
            <w:pStyle w:val="Obsah1"/>
            <w:tabs>
              <w:tab w:val="left" w:pos="4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85" w:history="1">
            <w:r w:rsidRPr="004B7912">
              <w:rPr>
                <w:rStyle w:val="Hypertextovprepojenie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noProof/>
              </w:rPr>
              <w:t>Identifikačné údaje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7916F" w14:textId="0DE48E50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86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Identifikačné údaje stavby alebo súboru stavieb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B31588" w14:textId="32F07FE9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87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Identifikačné údaje stavebníka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4DE3D1" w14:textId="60508FE8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88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Identifikačné údaje projektanta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298180" w14:textId="596E03DC" w:rsidR="009A62C5" w:rsidRDefault="009A62C5">
          <w:pPr>
            <w:pStyle w:val="Obsah1"/>
            <w:tabs>
              <w:tab w:val="left" w:pos="4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89" w:history="1">
            <w:r w:rsidRPr="004B7912">
              <w:rPr>
                <w:rStyle w:val="Hypertextovprepojeni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noProof/>
              </w:rPr>
              <w:t>Základné údaje o stavbe alebo súbore stavieb a ich prevádzke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9C44B" w14:textId="766BFB7D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90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a) základné údaje o navrhovanej stavbe, jej rozsahu a účele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CC70CF" w14:textId="22C0E394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91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b) základné údaje o navrhovanej stavbe, jej rozsahu a účele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10AB96" w14:textId="34EB94C5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92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2.3.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c) plošné, výškové a objemové výmery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37309" w14:textId="282C8616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93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2.4.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d) jednoduchý technický opis stavebno-technického a konštrukčno-materiálového riešenia 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0D612" w14:textId="358BB0AB" w:rsidR="009A62C5" w:rsidRDefault="009A62C5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94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SO 01.1  MULTIFUNKČNÉ IHRISKO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1340E" w14:textId="2A06B0CF" w:rsidR="009A62C5" w:rsidRDefault="009A62C5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95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SO 01.2  VYBAVENIE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6A373" w14:textId="3846527A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96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2.5.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e) opis napojenia stavby na siete technického vybavenia územia, najmä na verejný vodovod, na verejnú kanalizáciu a na distribučnú sieť elektriny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B94C9E" w14:textId="58603E68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97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2.6.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f) popis dopravného pripojenia stavby na dopravné vybavenie územia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BD1B13" w14:textId="629F8B88" w:rsidR="009A62C5" w:rsidRDefault="009A62C5">
          <w:pPr>
            <w:pStyle w:val="Obsah1"/>
            <w:tabs>
              <w:tab w:val="left" w:pos="4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98" w:history="1">
            <w:r w:rsidRPr="004B7912">
              <w:rPr>
                <w:rStyle w:val="Hypertextovprepojeni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noProof/>
              </w:rPr>
              <w:t>Údaje o súlade navrhovanej stavby so záväznou časťou príslušnej územnoplánovacej dokumentácie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C45AED" w14:textId="5688299F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599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a) identifikácia príslušnej územnoplánovacej dokumentácie,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12AB0" w14:textId="792F1A25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600" w:history="1">
            <w:r w:rsidRPr="004B7912">
              <w:rPr>
                <w:rStyle w:val="Hypertextovprepojenie"/>
                <w:b/>
                <w:bCs/>
                <w:iCs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bCs/>
                <w:iCs/>
                <w:noProof/>
              </w:rPr>
              <w:t>b) vyhodnotenie súladu so záväznou časťou územnoplánovacej dokumentácie.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F6DB0" w14:textId="04976A59" w:rsidR="009A62C5" w:rsidRDefault="009A62C5">
          <w:pPr>
            <w:pStyle w:val="Obsah1"/>
            <w:tabs>
              <w:tab w:val="left" w:pos="4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601" w:history="1">
            <w:r w:rsidRPr="004B7912">
              <w:rPr>
                <w:rStyle w:val="Hypertextovprepojeni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noProof/>
              </w:rPr>
              <w:t>Vplyv stavby alebo súboru stavieb na životné prostredie a chránené záujmy v dotknutom území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8FEB46" w14:textId="48AB91EF" w:rsidR="009A62C5" w:rsidRDefault="009A62C5">
          <w:pPr>
            <w:pStyle w:val="Obsah1"/>
            <w:tabs>
              <w:tab w:val="left" w:pos="9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606" w:history="1">
            <w:r w:rsidRPr="004B7912">
              <w:rPr>
                <w:rStyle w:val="Hypertextovprepojenie"/>
                <w:b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4B7912">
              <w:rPr>
                <w:rStyle w:val="Hypertextovprepojenie"/>
                <w:b/>
                <w:noProof/>
              </w:rPr>
              <w:t>Údaje o nakladaní s odpadmi počas výstavby a počas užívania stavby.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41E3D3" w14:textId="1E89B2A5" w:rsidR="009A62C5" w:rsidRDefault="009A62C5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20232607" w:history="1">
            <w:r w:rsidRPr="004B7912">
              <w:rPr>
                <w:rStyle w:val="Hypertextovprepojenie"/>
                <w:noProof/>
              </w:rPr>
              <w:t>Príloha č.1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_Toc220232607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2142DD" w14:textId="2FCDF82F" w:rsidR="004C6FD0" w:rsidRPr="00EB5B2B" w:rsidRDefault="004C6FD0">
          <w:r w:rsidRPr="00EC1E78">
            <w:rPr>
              <w:b/>
              <w:bCs/>
              <w:sz w:val="22"/>
              <w:szCs w:val="22"/>
            </w:rPr>
            <w:fldChar w:fldCharType="end"/>
          </w:r>
        </w:p>
      </w:sdtContent>
    </w:sdt>
    <w:p w14:paraId="0DDB6D22" w14:textId="77777777" w:rsidR="004C6FD0" w:rsidRPr="0051688B" w:rsidRDefault="004C6FD0" w:rsidP="004C6FD0">
      <w:pPr>
        <w:ind w:firstLine="708"/>
        <w:jc w:val="both"/>
      </w:pPr>
    </w:p>
    <w:p w14:paraId="35F65E16" w14:textId="77777777" w:rsidR="004C6FD0" w:rsidRDefault="004C6FD0" w:rsidP="004C6FD0">
      <w:pPr>
        <w:jc w:val="both"/>
      </w:pPr>
    </w:p>
    <w:p w14:paraId="4774DA55" w14:textId="77777777" w:rsidR="004D59F0" w:rsidRDefault="004D59F0" w:rsidP="004C6FD0">
      <w:pPr>
        <w:jc w:val="both"/>
      </w:pPr>
    </w:p>
    <w:p w14:paraId="6B81B481" w14:textId="77777777" w:rsidR="004D59F0" w:rsidRDefault="004D59F0" w:rsidP="004C6FD0">
      <w:pPr>
        <w:jc w:val="both"/>
      </w:pPr>
    </w:p>
    <w:p w14:paraId="137FEB07" w14:textId="77777777" w:rsidR="004D59F0" w:rsidRDefault="004D59F0" w:rsidP="004C6FD0">
      <w:pPr>
        <w:jc w:val="both"/>
      </w:pPr>
    </w:p>
    <w:p w14:paraId="536F0FDF" w14:textId="77777777" w:rsidR="004D59F0" w:rsidRDefault="004D59F0" w:rsidP="004C6FD0">
      <w:pPr>
        <w:jc w:val="both"/>
      </w:pPr>
    </w:p>
    <w:p w14:paraId="4203E987" w14:textId="77777777" w:rsidR="004D59F0" w:rsidRDefault="004D59F0" w:rsidP="004C6FD0">
      <w:pPr>
        <w:jc w:val="both"/>
      </w:pPr>
    </w:p>
    <w:p w14:paraId="304C4869" w14:textId="77777777" w:rsidR="004D59F0" w:rsidRDefault="004D59F0" w:rsidP="004C6FD0">
      <w:pPr>
        <w:jc w:val="both"/>
      </w:pPr>
    </w:p>
    <w:p w14:paraId="2AB0E338" w14:textId="77777777" w:rsidR="004D59F0" w:rsidRDefault="004D59F0" w:rsidP="004C6FD0">
      <w:pPr>
        <w:jc w:val="both"/>
      </w:pPr>
    </w:p>
    <w:p w14:paraId="5824673E" w14:textId="77777777" w:rsidR="004D59F0" w:rsidRDefault="004D59F0" w:rsidP="004C6FD0">
      <w:pPr>
        <w:jc w:val="both"/>
      </w:pPr>
    </w:p>
    <w:p w14:paraId="23A9C893" w14:textId="77777777" w:rsidR="004D59F0" w:rsidRDefault="004D59F0" w:rsidP="004C6FD0">
      <w:pPr>
        <w:jc w:val="both"/>
      </w:pPr>
    </w:p>
    <w:p w14:paraId="35139490" w14:textId="77777777" w:rsidR="004D59F0" w:rsidRDefault="004D59F0" w:rsidP="004C6FD0">
      <w:pPr>
        <w:jc w:val="both"/>
      </w:pPr>
    </w:p>
    <w:p w14:paraId="2A8D3755" w14:textId="77777777" w:rsidR="004D59F0" w:rsidRDefault="004D59F0" w:rsidP="004C6FD0">
      <w:pPr>
        <w:jc w:val="both"/>
      </w:pPr>
    </w:p>
    <w:p w14:paraId="6999123F" w14:textId="77777777" w:rsidR="004D59F0" w:rsidRDefault="004D59F0" w:rsidP="004C6FD0">
      <w:pPr>
        <w:jc w:val="both"/>
      </w:pPr>
    </w:p>
    <w:p w14:paraId="5821CBA5" w14:textId="77777777" w:rsidR="004D59F0" w:rsidRDefault="004D59F0" w:rsidP="004C6FD0">
      <w:pPr>
        <w:jc w:val="both"/>
      </w:pPr>
    </w:p>
    <w:p w14:paraId="0D1C153A" w14:textId="77777777" w:rsidR="004D59F0" w:rsidRDefault="004D59F0" w:rsidP="004C6FD0">
      <w:pPr>
        <w:jc w:val="both"/>
      </w:pPr>
    </w:p>
    <w:p w14:paraId="6B0A74A9" w14:textId="77777777" w:rsidR="004D59F0" w:rsidRDefault="004D59F0" w:rsidP="004C6FD0">
      <w:pPr>
        <w:jc w:val="both"/>
      </w:pPr>
    </w:p>
    <w:p w14:paraId="630B1689" w14:textId="77777777" w:rsidR="004D59F0" w:rsidRDefault="004D59F0" w:rsidP="004C6FD0">
      <w:pPr>
        <w:jc w:val="both"/>
      </w:pPr>
    </w:p>
    <w:p w14:paraId="62ED9C4A" w14:textId="77777777" w:rsidR="004D59F0" w:rsidRDefault="004D59F0" w:rsidP="004C6FD0">
      <w:pPr>
        <w:jc w:val="both"/>
      </w:pPr>
    </w:p>
    <w:p w14:paraId="7B901075" w14:textId="77777777" w:rsidR="004D59F0" w:rsidRDefault="004D59F0" w:rsidP="004C6FD0">
      <w:pPr>
        <w:jc w:val="both"/>
      </w:pPr>
    </w:p>
    <w:p w14:paraId="2A0C2A7D" w14:textId="77777777" w:rsidR="004D59F0" w:rsidRDefault="004D59F0" w:rsidP="004C6FD0">
      <w:pPr>
        <w:jc w:val="both"/>
      </w:pPr>
    </w:p>
    <w:p w14:paraId="390258B1" w14:textId="77777777" w:rsidR="004D59F0" w:rsidRPr="0051688B" w:rsidRDefault="004D59F0" w:rsidP="004C6FD0">
      <w:pPr>
        <w:jc w:val="both"/>
      </w:pPr>
    </w:p>
    <w:p w14:paraId="47843654" w14:textId="77735CB9" w:rsidR="004C6FD0" w:rsidRPr="0051688B" w:rsidRDefault="004C6FD0" w:rsidP="00465F1F">
      <w:pPr>
        <w:pStyle w:val="tlNadpis116ptNiejeVetkypsmenvekVavo"/>
        <w:numPr>
          <w:ilvl w:val="0"/>
          <w:numId w:val="5"/>
        </w:numPr>
        <w:rPr>
          <w:sz w:val="24"/>
          <w:szCs w:val="24"/>
        </w:rPr>
      </w:pPr>
      <w:bookmarkStart w:id="0" w:name="_Toc220232584"/>
      <w:r w:rsidRPr="0051688B">
        <w:rPr>
          <w:sz w:val="24"/>
          <w:szCs w:val="24"/>
        </w:rPr>
        <w:t>SÚHRNNÁ  SPRÁVA</w:t>
      </w:r>
      <w:bookmarkEnd w:id="0"/>
    </w:p>
    <w:p w14:paraId="182F6C53" w14:textId="77777777" w:rsidR="004C6FD0" w:rsidRDefault="004C6FD0" w:rsidP="00084838">
      <w:pPr>
        <w:tabs>
          <w:tab w:val="num" w:pos="360"/>
        </w:tabs>
        <w:ind w:left="360" w:hanging="360"/>
      </w:pPr>
    </w:p>
    <w:p w14:paraId="04CAAAC9" w14:textId="77777777" w:rsidR="00245FE4" w:rsidRDefault="00084838" w:rsidP="00465F1F">
      <w:pPr>
        <w:pStyle w:val="tlNadpis116ptNiejeVetkypsmenvekVavo"/>
        <w:numPr>
          <w:ilvl w:val="0"/>
          <w:numId w:val="4"/>
        </w:numPr>
        <w:rPr>
          <w:sz w:val="24"/>
          <w:szCs w:val="24"/>
        </w:rPr>
      </w:pPr>
      <w:bookmarkStart w:id="1" w:name="_Toc220232585"/>
      <w:r>
        <w:rPr>
          <w:sz w:val="24"/>
          <w:szCs w:val="24"/>
        </w:rPr>
        <w:t>Identifikačné údaje</w:t>
      </w:r>
      <w:bookmarkEnd w:id="1"/>
    </w:p>
    <w:p w14:paraId="6E068D86" w14:textId="77777777" w:rsidR="003B481D" w:rsidRDefault="003B481D" w:rsidP="003B481D">
      <w:pPr>
        <w:pStyle w:val="tlNadpis116ptNiejeVetkypsmenvekVavo"/>
        <w:numPr>
          <w:ilvl w:val="0"/>
          <w:numId w:val="0"/>
        </w:numPr>
        <w:ind w:left="360"/>
        <w:rPr>
          <w:sz w:val="24"/>
          <w:szCs w:val="24"/>
        </w:rPr>
      </w:pPr>
    </w:p>
    <w:p w14:paraId="0C7049D7" w14:textId="77777777" w:rsidR="003B481D" w:rsidRPr="003B481D" w:rsidRDefault="003B481D" w:rsidP="00465F1F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rStyle w:val="Nadpis2Char"/>
          <w:b/>
        </w:rPr>
      </w:pPr>
      <w:bookmarkStart w:id="2" w:name="_Toc220232586"/>
      <w:r w:rsidRPr="003B481D">
        <w:rPr>
          <w:rStyle w:val="Nadpis2Char"/>
          <w:b/>
        </w:rPr>
        <w:t>Identifikačné údaje stavby alebo súboru stavieb</w:t>
      </w:r>
      <w:bookmarkEnd w:id="2"/>
    </w:p>
    <w:p w14:paraId="4ACD6FD5" w14:textId="77777777" w:rsidR="00084838" w:rsidRDefault="00084838" w:rsidP="00084838">
      <w:pPr>
        <w:pStyle w:val="tlNadpis116ptNiejeVetkypsmenvekVavo"/>
        <w:numPr>
          <w:ilvl w:val="0"/>
          <w:numId w:val="0"/>
        </w:numPr>
        <w:ind w:left="432" w:hanging="432"/>
        <w:rPr>
          <w:sz w:val="24"/>
          <w:szCs w:val="24"/>
        </w:rPr>
      </w:pPr>
    </w:p>
    <w:p w14:paraId="46481718" w14:textId="77777777" w:rsidR="00084838" w:rsidRPr="00160DA5" w:rsidRDefault="00084838" w:rsidP="00084838">
      <w:pPr>
        <w:spacing w:line="360" w:lineRule="auto"/>
        <w:ind w:left="4245" w:hanging="4245"/>
        <w:rPr>
          <w:sz w:val="20"/>
          <w:szCs w:val="20"/>
        </w:rPr>
      </w:pPr>
      <w:r w:rsidRPr="00160DA5">
        <w:rPr>
          <w:sz w:val="20"/>
          <w:szCs w:val="20"/>
        </w:rPr>
        <w:t>ID Stavby:</w:t>
      </w:r>
    </w:p>
    <w:p w14:paraId="56AACFF4" w14:textId="77777777" w:rsidR="002460A5" w:rsidRPr="00160DA5" w:rsidRDefault="002460A5" w:rsidP="002460A5">
      <w:pPr>
        <w:pStyle w:val="tlNadpis116ptNiejeVetkypsmenvekVavo"/>
        <w:numPr>
          <w:ilvl w:val="0"/>
          <w:numId w:val="0"/>
        </w:numPr>
        <w:rPr>
          <w:sz w:val="20"/>
        </w:rPr>
      </w:pPr>
    </w:p>
    <w:p w14:paraId="71F8B47B" w14:textId="2AEB2EFB" w:rsidR="002460A5" w:rsidRPr="003B5652" w:rsidRDefault="00084838" w:rsidP="0051688B">
      <w:pPr>
        <w:spacing w:line="360" w:lineRule="auto"/>
        <w:ind w:left="4245" w:hanging="4245"/>
        <w:rPr>
          <w:color w:val="000000" w:themeColor="text1"/>
          <w:sz w:val="20"/>
          <w:szCs w:val="20"/>
        </w:rPr>
      </w:pPr>
      <w:r w:rsidRPr="00160DA5">
        <w:rPr>
          <w:sz w:val="20"/>
          <w:szCs w:val="20"/>
        </w:rPr>
        <w:t>Názov stavby:</w:t>
      </w:r>
      <w:r w:rsidRPr="00160DA5">
        <w:rPr>
          <w:sz w:val="20"/>
          <w:szCs w:val="20"/>
        </w:rPr>
        <w:tab/>
      </w:r>
      <w:r w:rsidR="004C01B9">
        <w:rPr>
          <w:color w:val="000000" w:themeColor="text1"/>
          <w:sz w:val="20"/>
          <w:szCs w:val="20"/>
        </w:rPr>
        <w:t>Multifunkčné ihrisko - Dolinka</w:t>
      </w:r>
    </w:p>
    <w:p w14:paraId="7D8D18E9" w14:textId="1B7D0D44" w:rsidR="00D57BA0" w:rsidRPr="00160DA5" w:rsidRDefault="00084838" w:rsidP="0051688B">
      <w:pPr>
        <w:spacing w:line="360" w:lineRule="auto"/>
        <w:ind w:left="4245" w:hanging="4245"/>
        <w:rPr>
          <w:sz w:val="20"/>
          <w:szCs w:val="20"/>
        </w:rPr>
      </w:pPr>
      <w:r w:rsidRPr="00160DA5">
        <w:rPr>
          <w:sz w:val="20"/>
          <w:szCs w:val="20"/>
        </w:rPr>
        <w:t>Miesto stavby:</w:t>
      </w:r>
      <w:r w:rsidRPr="00160DA5">
        <w:rPr>
          <w:sz w:val="20"/>
          <w:szCs w:val="20"/>
        </w:rPr>
        <w:tab/>
      </w:r>
      <w:r w:rsidR="004C01B9">
        <w:rPr>
          <w:sz w:val="20"/>
          <w:szCs w:val="20"/>
        </w:rPr>
        <w:t>Obec Valaská Belá</w:t>
      </w:r>
      <w:r w:rsidR="00B96FFE">
        <w:rPr>
          <w:sz w:val="20"/>
          <w:szCs w:val="20"/>
        </w:rPr>
        <w:t xml:space="preserve">, časť </w:t>
      </w:r>
      <w:proofErr w:type="spellStart"/>
      <w:r w:rsidR="00B96FFE">
        <w:rPr>
          <w:sz w:val="20"/>
          <w:szCs w:val="20"/>
        </w:rPr>
        <w:t>Gápel</w:t>
      </w:r>
      <w:proofErr w:type="spellEnd"/>
    </w:p>
    <w:p w14:paraId="0281FDF6" w14:textId="4FC4638B" w:rsidR="002460A5" w:rsidRPr="00160DA5" w:rsidRDefault="002460A5" w:rsidP="00B215FF">
      <w:pPr>
        <w:spacing w:line="360" w:lineRule="auto"/>
        <w:ind w:left="4245" w:hanging="4245"/>
        <w:rPr>
          <w:sz w:val="20"/>
          <w:szCs w:val="20"/>
        </w:rPr>
      </w:pPr>
      <w:r w:rsidRPr="00160DA5">
        <w:rPr>
          <w:sz w:val="20"/>
          <w:szCs w:val="20"/>
        </w:rPr>
        <w:t>Kraj:</w:t>
      </w:r>
      <w:r w:rsidRPr="00160DA5">
        <w:rPr>
          <w:sz w:val="20"/>
          <w:szCs w:val="20"/>
        </w:rPr>
        <w:tab/>
      </w:r>
      <w:r w:rsidR="004C01B9">
        <w:rPr>
          <w:sz w:val="20"/>
          <w:szCs w:val="20"/>
        </w:rPr>
        <w:t>Trenčiansk</w:t>
      </w:r>
      <w:r w:rsidR="00683C1F">
        <w:rPr>
          <w:sz w:val="20"/>
          <w:szCs w:val="20"/>
        </w:rPr>
        <w:t>y</w:t>
      </w:r>
      <w:r w:rsidR="004C1382" w:rsidRPr="00160DA5">
        <w:rPr>
          <w:sz w:val="20"/>
          <w:szCs w:val="20"/>
        </w:rPr>
        <w:t>,</w:t>
      </w:r>
      <w:r w:rsidR="00322F15" w:rsidRPr="00160DA5">
        <w:rPr>
          <w:sz w:val="20"/>
          <w:szCs w:val="20"/>
        </w:rPr>
        <w:t xml:space="preserve"> </w:t>
      </w:r>
      <w:proofErr w:type="spellStart"/>
      <w:r w:rsidR="00322F15" w:rsidRPr="00160DA5">
        <w:rPr>
          <w:sz w:val="20"/>
          <w:szCs w:val="20"/>
        </w:rPr>
        <w:t>okr</w:t>
      </w:r>
      <w:proofErr w:type="spellEnd"/>
      <w:r w:rsidR="00322F15" w:rsidRPr="00160DA5">
        <w:rPr>
          <w:sz w:val="20"/>
          <w:szCs w:val="20"/>
        </w:rPr>
        <w:t>.</w:t>
      </w:r>
      <w:r w:rsidR="0045301B" w:rsidRPr="00160DA5">
        <w:rPr>
          <w:sz w:val="20"/>
          <w:szCs w:val="20"/>
        </w:rPr>
        <w:t xml:space="preserve"> </w:t>
      </w:r>
      <w:r w:rsidR="004C01B9">
        <w:rPr>
          <w:sz w:val="20"/>
          <w:szCs w:val="20"/>
        </w:rPr>
        <w:t>Prievidza</w:t>
      </w:r>
    </w:p>
    <w:p w14:paraId="4FF87532" w14:textId="77777777" w:rsidR="003D2D50" w:rsidRPr="00160DA5" w:rsidRDefault="003D2D50" w:rsidP="003D2D50">
      <w:pPr>
        <w:pBdr>
          <w:bottom w:val="single" w:sz="4" w:space="1" w:color="auto"/>
        </w:pBdr>
        <w:spacing w:line="360" w:lineRule="auto"/>
        <w:jc w:val="both"/>
        <w:rPr>
          <w:sz w:val="20"/>
          <w:szCs w:val="20"/>
        </w:rPr>
      </w:pPr>
    </w:p>
    <w:p w14:paraId="09B4ED2A" w14:textId="77777777" w:rsidR="002460A5" w:rsidRDefault="002460A5" w:rsidP="002460A5">
      <w:pPr>
        <w:spacing w:line="360" w:lineRule="auto"/>
        <w:jc w:val="both"/>
      </w:pPr>
    </w:p>
    <w:p w14:paraId="7010C9CC" w14:textId="0A5779E1" w:rsidR="00E00724" w:rsidRPr="00160DA5" w:rsidRDefault="002460A5" w:rsidP="00E00724">
      <w:pPr>
        <w:spacing w:line="360" w:lineRule="auto"/>
        <w:ind w:left="4245" w:hanging="4245"/>
        <w:rPr>
          <w:sz w:val="20"/>
          <w:szCs w:val="20"/>
        </w:rPr>
      </w:pPr>
      <w:r w:rsidRPr="00160DA5">
        <w:rPr>
          <w:sz w:val="20"/>
          <w:szCs w:val="20"/>
        </w:rPr>
        <w:t>Katastrálne územie:</w:t>
      </w:r>
      <w:r w:rsidR="00835E09">
        <w:rPr>
          <w:sz w:val="20"/>
          <w:szCs w:val="20"/>
        </w:rPr>
        <w:t xml:space="preserve">                                            </w:t>
      </w:r>
      <w:r w:rsidR="004C01B9">
        <w:rPr>
          <w:color w:val="000000" w:themeColor="text1"/>
          <w:sz w:val="20"/>
          <w:szCs w:val="20"/>
        </w:rPr>
        <w:t>Valaská Belá</w:t>
      </w:r>
    </w:p>
    <w:p w14:paraId="6C002862" w14:textId="0F5FAF04" w:rsidR="00B06137" w:rsidRPr="003B5652" w:rsidRDefault="003D2D50" w:rsidP="003A7C5E">
      <w:pPr>
        <w:pBdr>
          <w:bottom w:val="single" w:sz="4" w:space="1" w:color="auto"/>
        </w:pBdr>
        <w:spacing w:line="360" w:lineRule="auto"/>
        <w:jc w:val="both"/>
        <w:rPr>
          <w:color w:val="000000" w:themeColor="text1"/>
          <w:sz w:val="20"/>
          <w:szCs w:val="20"/>
        </w:rPr>
      </w:pPr>
      <w:r w:rsidRPr="00B06137">
        <w:rPr>
          <w:sz w:val="20"/>
          <w:szCs w:val="20"/>
        </w:rPr>
        <w:t>Parcelné čísla:</w:t>
      </w:r>
      <w:r w:rsidRPr="00B06137">
        <w:rPr>
          <w:sz w:val="20"/>
          <w:szCs w:val="20"/>
        </w:rPr>
        <w:tab/>
      </w:r>
      <w:r w:rsidRPr="00B06137">
        <w:rPr>
          <w:sz w:val="20"/>
          <w:szCs w:val="20"/>
        </w:rPr>
        <w:tab/>
      </w:r>
      <w:r w:rsidRPr="00B06137">
        <w:rPr>
          <w:sz w:val="20"/>
          <w:szCs w:val="20"/>
        </w:rPr>
        <w:tab/>
      </w:r>
      <w:r w:rsidRPr="00B06137">
        <w:rPr>
          <w:sz w:val="20"/>
          <w:szCs w:val="20"/>
        </w:rPr>
        <w:tab/>
      </w:r>
      <w:r w:rsidR="00160DA5" w:rsidRPr="003A7C5E">
        <w:rPr>
          <w:color w:val="EE0000"/>
          <w:sz w:val="20"/>
          <w:szCs w:val="20"/>
        </w:rPr>
        <w:t xml:space="preserve">            </w:t>
      </w:r>
      <w:r w:rsidR="004C01B9">
        <w:rPr>
          <w:color w:val="000000" w:themeColor="text1"/>
          <w:sz w:val="20"/>
          <w:szCs w:val="20"/>
        </w:rPr>
        <w:t>18980</w:t>
      </w:r>
    </w:p>
    <w:p w14:paraId="6DB283AB" w14:textId="715FC7BB" w:rsidR="00ED0A4B" w:rsidRPr="003B5652" w:rsidRDefault="00ED0A4B" w:rsidP="002460A5">
      <w:pPr>
        <w:pBdr>
          <w:bottom w:val="single" w:sz="4" w:space="1" w:color="auto"/>
        </w:pBdr>
        <w:spacing w:line="360" w:lineRule="auto"/>
        <w:jc w:val="both"/>
        <w:rPr>
          <w:color w:val="000000" w:themeColor="text1"/>
          <w:sz w:val="20"/>
          <w:szCs w:val="20"/>
        </w:rPr>
      </w:pPr>
      <w:r w:rsidRPr="003B5652">
        <w:rPr>
          <w:color w:val="000000" w:themeColor="text1"/>
          <w:sz w:val="20"/>
          <w:szCs w:val="20"/>
        </w:rPr>
        <w:t>Číslo LV</w:t>
      </w:r>
      <w:r w:rsidRPr="003B5652">
        <w:rPr>
          <w:color w:val="000000" w:themeColor="text1"/>
          <w:sz w:val="20"/>
          <w:szCs w:val="20"/>
        </w:rPr>
        <w:tab/>
      </w:r>
      <w:r w:rsidRPr="003B5652">
        <w:rPr>
          <w:color w:val="000000" w:themeColor="text1"/>
          <w:sz w:val="20"/>
          <w:szCs w:val="20"/>
        </w:rPr>
        <w:tab/>
      </w:r>
      <w:r w:rsidRPr="003B5652">
        <w:rPr>
          <w:color w:val="000000" w:themeColor="text1"/>
          <w:sz w:val="20"/>
          <w:szCs w:val="20"/>
        </w:rPr>
        <w:tab/>
      </w:r>
      <w:r w:rsidRPr="003B5652">
        <w:rPr>
          <w:color w:val="000000" w:themeColor="text1"/>
          <w:sz w:val="20"/>
          <w:szCs w:val="20"/>
        </w:rPr>
        <w:tab/>
      </w:r>
      <w:r w:rsidR="004C01B9">
        <w:rPr>
          <w:color w:val="000000" w:themeColor="text1"/>
          <w:sz w:val="20"/>
          <w:szCs w:val="20"/>
        </w:rPr>
        <w:t xml:space="preserve">             3708</w:t>
      </w:r>
    </w:p>
    <w:p w14:paraId="74723BE4" w14:textId="77777777" w:rsidR="00B215FF" w:rsidRPr="00160DA5" w:rsidRDefault="00B215FF" w:rsidP="002460A5">
      <w:pPr>
        <w:pBdr>
          <w:bottom w:val="single" w:sz="4" w:space="1" w:color="auto"/>
        </w:pBdr>
        <w:spacing w:line="360" w:lineRule="auto"/>
        <w:jc w:val="both"/>
        <w:rPr>
          <w:sz w:val="20"/>
          <w:szCs w:val="20"/>
        </w:rPr>
      </w:pPr>
    </w:p>
    <w:p w14:paraId="5D7094EF" w14:textId="77777777" w:rsidR="00B278A0" w:rsidRPr="00160DA5" w:rsidRDefault="00B278A0" w:rsidP="009712A8">
      <w:pPr>
        <w:spacing w:line="360" w:lineRule="auto"/>
        <w:ind w:left="4245" w:hanging="4245"/>
        <w:jc w:val="both"/>
        <w:rPr>
          <w:sz w:val="20"/>
          <w:szCs w:val="20"/>
        </w:rPr>
      </w:pPr>
    </w:p>
    <w:p w14:paraId="430E7F73" w14:textId="77777777" w:rsidR="00B215FF" w:rsidRPr="00160DA5" w:rsidRDefault="00B215FF" w:rsidP="009712A8">
      <w:pPr>
        <w:spacing w:line="360" w:lineRule="auto"/>
        <w:ind w:left="4245" w:hanging="4245"/>
        <w:jc w:val="both"/>
        <w:rPr>
          <w:sz w:val="20"/>
          <w:szCs w:val="20"/>
        </w:rPr>
      </w:pPr>
      <w:r w:rsidRPr="00160DA5">
        <w:rPr>
          <w:sz w:val="20"/>
          <w:szCs w:val="20"/>
        </w:rPr>
        <w:t>Identifikačný kód stavby:</w:t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="006961DD" w:rsidRPr="00160DA5">
        <w:rPr>
          <w:sz w:val="20"/>
          <w:szCs w:val="20"/>
        </w:rPr>
        <w:t>2511</w:t>
      </w:r>
    </w:p>
    <w:p w14:paraId="1E3C2477" w14:textId="77777777" w:rsidR="006961DD" w:rsidRPr="00160DA5" w:rsidRDefault="006E2E30" w:rsidP="009712A8">
      <w:pPr>
        <w:spacing w:line="360" w:lineRule="auto"/>
        <w:ind w:left="4245" w:hanging="4245"/>
        <w:jc w:val="both"/>
        <w:rPr>
          <w:sz w:val="20"/>
          <w:szCs w:val="20"/>
        </w:rPr>
      </w:pPr>
      <w:r w:rsidRPr="00160DA5">
        <w:rPr>
          <w:sz w:val="20"/>
          <w:szCs w:val="20"/>
        </w:rPr>
        <w:t>Typ stavby:</w:t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  <w:t>Inžinierska stavba</w:t>
      </w:r>
    </w:p>
    <w:p w14:paraId="044F99DD" w14:textId="1CB78253" w:rsidR="006E2E30" w:rsidRPr="00160DA5" w:rsidRDefault="006E2E30" w:rsidP="006E2E30">
      <w:pPr>
        <w:spacing w:line="360" w:lineRule="auto"/>
        <w:ind w:left="4245" w:hanging="4245"/>
        <w:jc w:val="both"/>
        <w:rPr>
          <w:sz w:val="20"/>
          <w:szCs w:val="20"/>
        </w:rPr>
      </w:pPr>
      <w:r w:rsidRPr="00160DA5">
        <w:rPr>
          <w:sz w:val="20"/>
          <w:szCs w:val="20"/>
        </w:rPr>
        <w:t>Charakter stavby:</w:t>
      </w:r>
      <w:r w:rsidRPr="00160DA5">
        <w:rPr>
          <w:sz w:val="20"/>
          <w:szCs w:val="20"/>
        </w:rPr>
        <w:tab/>
      </w:r>
      <w:r w:rsidR="00213DAB">
        <w:rPr>
          <w:color w:val="000000" w:themeColor="text1"/>
          <w:sz w:val="20"/>
          <w:szCs w:val="20"/>
        </w:rPr>
        <w:t>T</w:t>
      </w:r>
      <w:r w:rsidRPr="003B5652">
        <w:rPr>
          <w:color w:val="000000" w:themeColor="text1"/>
          <w:sz w:val="20"/>
          <w:szCs w:val="20"/>
        </w:rPr>
        <w:t>rvalá stavba</w:t>
      </w:r>
    </w:p>
    <w:p w14:paraId="4603CB81" w14:textId="77777777" w:rsidR="006E2E30" w:rsidRDefault="006E2E30" w:rsidP="00160DA5">
      <w:pPr>
        <w:spacing w:line="360" w:lineRule="auto"/>
        <w:jc w:val="both"/>
      </w:pPr>
    </w:p>
    <w:p w14:paraId="1AA2F952" w14:textId="77777777" w:rsidR="003B481D" w:rsidRDefault="003B481D" w:rsidP="00465F1F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rStyle w:val="Nadpis2Char"/>
          <w:b/>
        </w:rPr>
      </w:pPr>
      <w:bookmarkStart w:id="3" w:name="_Toc220232587"/>
      <w:r w:rsidRPr="003B481D">
        <w:rPr>
          <w:rStyle w:val="Nadpis2Char"/>
          <w:b/>
        </w:rPr>
        <w:t>Identifikačné údaje stavebníka</w:t>
      </w:r>
      <w:bookmarkEnd w:id="3"/>
    </w:p>
    <w:p w14:paraId="79437004" w14:textId="77777777" w:rsidR="003B481D" w:rsidRPr="003B481D" w:rsidRDefault="003B481D" w:rsidP="003B481D">
      <w:pPr>
        <w:jc w:val="both"/>
        <w:outlineLvl w:val="0"/>
        <w:rPr>
          <w:rStyle w:val="Nadpis2Char"/>
          <w:b/>
        </w:rPr>
      </w:pPr>
    </w:p>
    <w:p w14:paraId="588D2A39" w14:textId="1657C6F4" w:rsidR="00F85348" w:rsidRPr="00160DA5" w:rsidRDefault="006E2E30" w:rsidP="006E2E30">
      <w:pPr>
        <w:spacing w:line="360" w:lineRule="auto"/>
        <w:ind w:left="4245" w:hanging="4245"/>
        <w:rPr>
          <w:sz w:val="20"/>
          <w:szCs w:val="20"/>
        </w:rPr>
      </w:pPr>
      <w:r w:rsidRPr="00160DA5">
        <w:rPr>
          <w:sz w:val="20"/>
          <w:szCs w:val="20"/>
        </w:rPr>
        <w:t>Objednávateľ, stavebník:</w:t>
      </w:r>
      <w:r w:rsidRPr="00160DA5">
        <w:rPr>
          <w:sz w:val="20"/>
          <w:szCs w:val="20"/>
        </w:rPr>
        <w:tab/>
      </w:r>
      <w:r w:rsidR="004C01B9">
        <w:rPr>
          <w:color w:val="000000" w:themeColor="text1"/>
          <w:sz w:val="20"/>
          <w:szCs w:val="20"/>
        </w:rPr>
        <w:t xml:space="preserve">CIC </w:t>
      </w:r>
      <w:proofErr w:type="spellStart"/>
      <w:r w:rsidR="004C01B9">
        <w:rPr>
          <w:color w:val="000000" w:themeColor="text1"/>
          <w:sz w:val="20"/>
          <w:szCs w:val="20"/>
        </w:rPr>
        <w:t>Gapel</w:t>
      </w:r>
      <w:proofErr w:type="spellEnd"/>
      <w:r w:rsidR="004C01B9">
        <w:rPr>
          <w:color w:val="000000" w:themeColor="text1"/>
          <w:sz w:val="20"/>
          <w:szCs w:val="20"/>
        </w:rPr>
        <w:t xml:space="preserve"> </w:t>
      </w:r>
      <w:proofErr w:type="spellStart"/>
      <w:r w:rsidR="004C01B9">
        <w:rPr>
          <w:color w:val="000000" w:themeColor="text1"/>
          <w:sz w:val="20"/>
          <w:szCs w:val="20"/>
        </w:rPr>
        <w:t>s.r.o</w:t>
      </w:r>
      <w:proofErr w:type="spellEnd"/>
      <w:r w:rsidR="004C01B9">
        <w:rPr>
          <w:color w:val="000000" w:themeColor="text1"/>
          <w:sz w:val="20"/>
          <w:szCs w:val="20"/>
        </w:rPr>
        <w:t>., Podzámocká 1580/18, 972 01 Bojnice</w:t>
      </w:r>
    </w:p>
    <w:p w14:paraId="7FA10F8A" w14:textId="19E241D9" w:rsidR="003B481D" w:rsidRPr="004C01B9" w:rsidRDefault="003B481D" w:rsidP="006E2E30">
      <w:pPr>
        <w:spacing w:line="360" w:lineRule="auto"/>
        <w:ind w:left="4245" w:hanging="4245"/>
        <w:rPr>
          <w:color w:val="FF0000"/>
          <w:sz w:val="20"/>
          <w:szCs w:val="20"/>
        </w:rPr>
      </w:pPr>
      <w:r w:rsidRPr="00160DA5">
        <w:rPr>
          <w:sz w:val="20"/>
          <w:szCs w:val="20"/>
        </w:rPr>
        <w:t>Vzťah k stavebným pozemkom</w:t>
      </w:r>
      <w:r w:rsidR="00634733" w:rsidRPr="00160DA5">
        <w:rPr>
          <w:sz w:val="20"/>
          <w:szCs w:val="20"/>
        </w:rPr>
        <w:t>:</w:t>
      </w:r>
      <w:r w:rsidR="00634733" w:rsidRPr="00160DA5">
        <w:rPr>
          <w:sz w:val="20"/>
          <w:szCs w:val="20"/>
        </w:rPr>
        <w:tab/>
      </w:r>
      <w:r w:rsidR="00AB26ED" w:rsidRPr="00AB26ED">
        <w:rPr>
          <w:sz w:val="20"/>
          <w:szCs w:val="20"/>
        </w:rPr>
        <w:t>Nájom</w:t>
      </w:r>
    </w:p>
    <w:p w14:paraId="60DE30D8" w14:textId="2821441E" w:rsidR="00634733" w:rsidRPr="003A7C5E" w:rsidRDefault="00634733" w:rsidP="00634733">
      <w:pPr>
        <w:spacing w:line="360" w:lineRule="auto"/>
        <w:ind w:left="4245" w:hanging="4245"/>
        <w:rPr>
          <w:sz w:val="20"/>
          <w:szCs w:val="20"/>
        </w:rPr>
      </w:pPr>
      <w:r w:rsidRPr="003A7C5E">
        <w:rPr>
          <w:sz w:val="20"/>
          <w:szCs w:val="20"/>
        </w:rPr>
        <w:t>Vzťah k existujúcim stavbám:</w:t>
      </w:r>
      <w:r w:rsidRPr="003A7C5E">
        <w:rPr>
          <w:sz w:val="20"/>
          <w:szCs w:val="20"/>
        </w:rPr>
        <w:tab/>
      </w:r>
      <w:r w:rsidR="00AB26ED" w:rsidRPr="00AB26ED">
        <w:rPr>
          <w:sz w:val="20"/>
          <w:szCs w:val="20"/>
        </w:rPr>
        <w:t>Nájom</w:t>
      </w:r>
    </w:p>
    <w:p w14:paraId="4704B74B" w14:textId="77777777" w:rsidR="00634733" w:rsidRPr="0051688B" w:rsidRDefault="00634733" w:rsidP="00634733">
      <w:pPr>
        <w:spacing w:line="360" w:lineRule="auto"/>
        <w:ind w:left="4245" w:hanging="4245"/>
      </w:pPr>
    </w:p>
    <w:p w14:paraId="1AF89682" w14:textId="77777777" w:rsidR="00634733" w:rsidRDefault="00634733" w:rsidP="00465F1F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rStyle w:val="Nadpis2Char"/>
          <w:b/>
        </w:rPr>
      </w:pPr>
      <w:bookmarkStart w:id="4" w:name="_Toc220232588"/>
      <w:r w:rsidRPr="00634733">
        <w:rPr>
          <w:b/>
          <w:bCs/>
          <w:iCs/>
        </w:rPr>
        <w:t>Identifikačné údaje projektanta</w:t>
      </w:r>
      <w:bookmarkEnd w:id="4"/>
    </w:p>
    <w:p w14:paraId="4DB2C009" w14:textId="77777777" w:rsidR="002460A5" w:rsidRPr="00160DA5" w:rsidRDefault="002460A5" w:rsidP="00885BA0">
      <w:pPr>
        <w:spacing w:line="360" w:lineRule="auto"/>
        <w:ind w:left="4245" w:hanging="4245"/>
        <w:jc w:val="both"/>
        <w:rPr>
          <w:sz w:val="20"/>
          <w:szCs w:val="20"/>
        </w:rPr>
      </w:pPr>
      <w:r w:rsidRPr="00160DA5">
        <w:rPr>
          <w:sz w:val="20"/>
          <w:szCs w:val="20"/>
        </w:rPr>
        <w:t>Autori projektu:</w:t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  <w:t>Ing. Vladimír Kmeť</w:t>
      </w:r>
      <w:r w:rsidRPr="00160DA5">
        <w:rPr>
          <w:sz w:val="20"/>
          <w:szCs w:val="20"/>
        </w:rPr>
        <w:tab/>
      </w:r>
    </w:p>
    <w:p w14:paraId="5B7DE196" w14:textId="612C359E" w:rsidR="006521B7" w:rsidRPr="00160DA5" w:rsidRDefault="006521B7" w:rsidP="00885BA0">
      <w:pPr>
        <w:spacing w:line="360" w:lineRule="auto"/>
        <w:ind w:left="4245" w:hanging="4245"/>
        <w:jc w:val="both"/>
        <w:rPr>
          <w:sz w:val="20"/>
          <w:szCs w:val="20"/>
        </w:rPr>
      </w:pPr>
      <w:r w:rsidRPr="00160DA5">
        <w:rPr>
          <w:sz w:val="20"/>
          <w:szCs w:val="20"/>
        </w:rPr>
        <w:tab/>
        <w:t>ving s.r.o.,9.mája 14,97401 Banská Bystrica</w:t>
      </w:r>
    </w:p>
    <w:p w14:paraId="5D7DE5B2" w14:textId="2AF8342B" w:rsidR="002460A5" w:rsidRPr="00160DA5" w:rsidRDefault="002460A5" w:rsidP="002460A5">
      <w:pPr>
        <w:spacing w:line="360" w:lineRule="auto"/>
        <w:jc w:val="both"/>
        <w:rPr>
          <w:sz w:val="20"/>
          <w:szCs w:val="20"/>
        </w:rPr>
      </w:pPr>
      <w:r w:rsidRPr="00160DA5">
        <w:rPr>
          <w:sz w:val="20"/>
          <w:szCs w:val="20"/>
        </w:rPr>
        <w:t>Hlavný inžinier projektu:</w:t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="00160DA5">
        <w:rPr>
          <w:sz w:val="20"/>
          <w:szCs w:val="20"/>
        </w:rPr>
        <w:t xml:space="preserve">             </w:t>
      </w:r>
      <w:r w:rsidR="00E972D7" w:rsidRPr="00160DA5">
        <w:rPr>
          <w:sz w:val="20"/>
          <w:szCs w:val="20"/>
        </w:rPr>
        <w:t>I</w:t>
      </w:r>
      <w:r w:rsidRPr="00160DA5">
        <w:rPr>
          <w:sz w:val="20"/>
          <w:szCs w:val="20"/>
        </w:rPr>
        <w:t>ng. Vladimír Kmeť</w:t>
      </w:r>
    </w:p>
    <w:p w14:paraId="41E1C1FE" w14:textId="695D2CC0" w:rsidR="002460A5" w:rsidRPr="00160DA5" w:rsidRDefault="002460A5" w:rsidP="002460A5">
      <w:pPr>
        <w:spacing w:line="360" w:lineRule="auto"/>
        <w:jc w:val="both"/>
        <w:rPr>
          <w:sz w:val="20"/>
          <w:szCs w:val="20"/>
        </w:rPr>
      </w:pPr>
      <w:r w:rsidRPr="00160DA5">
        <w:rPr>
          <w:sz w:val="20"/>
          <w:szCs w:val="20"/>
        </w:rPr>
        <w:t>Zodpovedný projektant:</w:t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="00160DA5">
        <w:rPr>
          <w:sz w:val="20"/>
          <w:szCs w:val="20"/>
        </w:rPr>
        <w:t xml:space="preserve">             </w:t>
      </w:r>
      <w:r w:rsidRPr="00160DA5">
        <w:rPr>
          <w:sz w:val="20"/>
          <w:szCs w:val="20"/>
        </w:rPr>
        <w:t>Ing. Vladimír Kmeť</w:t>
      </w:r>
    </w:p>
    <w:p w14:paraId="0CDC0F6F" w14:textId="49F3A999" w:rsidR="00E533EE" w:rsidRPr="00160DA5" w:rsidRDefault="00E533EE" w:rsidP="002460A5">
      <w:pPr>
        <w:spacing w:line="360" w:lineRule="auto"/>
        <w:jc w:val="both"/>
        <w:rPr>
          <w:sz w:val="20"/>
          <w:szCs w:val="20"/>
        </w:rPr>
      </w:pPr>
      <w:r w:rsidRPr="00160DA5">
        <w:rPr>
          <w:sz w:val="20"/>
          <w:szCs w:val="20"/>
        </w:rPr>
        <w:t>Vypracoval:</w:t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="00623B48" w:rsidRPr="00160DA5">
        <w:rPr>
          <w:sz w:val="20"/>
          <w:szCs w:val="20"/>
        </w:rPr>
        <w:t>Ing. Vladimír Kmeť</w:t>
      </w:r>
      <w:r w:rsidR="008D7CFD" w:rsidRPr="00160DA5">
        <w:rPr>
          <w:sz w:val="20"/>
          <w:szCs w:val="20"/>
        </w:rPr>
        <w:t xml:space="preserve">, </w:t>
      </w:r>
      <w:r w:rsidR="00E972D7" w:rsidRPr="00160DA5">
        <w:rPr>
          <w:sz w:val="20"/>
          <w:szCs w:val="20"/>
        </w:rPr>
        <w:t xml:space="preserve">Bc. </w:t>
      </w:r>
      <w:r w:rsidR="008D7CFD" w:rsidRPr="00160DA5">
        <w:rPr>
          <w:sz w:val="20"/>
          <w:szCs w:val="20"/>
        </w:rPr>
        <w:t>Miriam Sásová</w:t>
      </w:r>
    </w:p>
    <w:p w14:paraId="7148C6D9" w14:textId="77777777" w:rsidR="002460A5" w:rsidRPr="00160DA5" w:rsidRDefault="002460A5" w:rsidP="002460A5">
      <w:pPr>
        <w:spacing w:line="360" w:lineRule="auto"/>
        <w:jc w:val="both"/>
        <w:rPr>
          <w:sz w:val="20"/>
          <w:szCs w:val="20"/>
        </w:rPr>
      </w:pPr>
    </w:p>
    <w:p w14:paraId="2305CDAD" w14:textId="399FBD7C" w:rsidR="00623B48" w:rsidRPr="00160DA5" w:rsidRDefault="002460A5" w:rsidP="00160DA5">
      <w:pPr>
        <w:spacing w:line="360" w:lineRule="auto"/>
        <w:ind w:left="4245" w:hanging="4245"/>
        <w:jc w:val="both"/>
        <w:rPr>
          <w:sz w:val="20"/>
          <w:szCs w:val="20"/>
        </w:rPr>
      </w:pPr>
      <w:r w:rsidRPr="00160DA5">
        <w:rPr>
          <w:sz w:val="20"/>
          <w:szCs w:val="20"/>
        </w:rPr>
        <w:t xml:space="preserve">Stupeň PD:   </w:t>
      </w:r>
      <w:r w:rsidRPr="00160DA5">
        <w:rPr>
          <w:sz w:val="20"/>
          <w:szCs w:val="20"/>
        </w:rPr>
        <w:tab/>
      </w:r>
      <w:r w:rsidR="00D163FE">
        <w:rPr>
          <w:sz w:val="20"/>
          <w:szCs w:val="20"/>
        </w:rPr>
        <w:t xml:space="preserve">Stavebný zámer </w:t>
      </w:r>
    </w:p>
    <w:p w14:paraId="30B02A55" w14:textId="3156790D" w:rsidR="002460A5" w:rsidRPr="00B06137" w:rsidRDefault="002460A5" w:rsidP="002460A5">
      <w:pPr>
        <w:spacing w:line="360" w:lineRule="auto"/>
        <w:jc w:val="both"/>
        <w:rPr>
          <w:sz w:val="20"/>
          <w:szCs w:val="20"/>
        </w:rPr>
      </w:pPr>
      <w:r w:rsidRPr="00B06137">
        <w:rPr>
          <w:sz w:val="20"/>
          <w:szCs w:val="20"/>
        </w:rPr>
        <w:t xml:space="preserve">Termín začatia výstavby: </w:t>
      </w:r>
      <w:r w:rsidRPr="00B06137">
        <w:rPr>
          <w:sz w:val="20"/>
          <w:szCs w:val="20"/>
        </w:rPr>
        <w:tab/>
      </w:r>
      <w:r w:rsidRPr="00B06137">
        <w:rPr>
          <w:sz w:val="20"/>
          <w:szCs w:val="20"/>
        </w:rPr>
        <w:tab/>
      </w:r>
      <w:r w:rsidRPr="00B06137">
        <w:rPr>
          <w:sz w:val="20"/>
          <w:szCs w:val="20"/>
        </w:rPr>
        <w:tab/>
      </w:r>
      <w:r w:rsidR="003B5652" w:rsidRPr="00AB26ED">
        <w:rPr>
          <w:sz w:val="20"/>
          <w:szCs w:val="20"/>
        </w:rPr>
        <w:t>0</w:t>
      </w:r>
      <w:r w:rsidR="00AB26ED" w:rsidRPr="00AB26ED">
        <w:rPr>
          <w:sz w:val="20"/>
          <w:szCs w:val="20"/>
        </w:rPr>
        <w:t>8</w:t>
      </w:r>
      <w:r w:rsidRPr="00AB26ED">
        <w:rPr>
          <w:sz w:val="20"/>
          <w:szCs w:val="20"/>
        </w:rPr>
        <w:t>. 20</w:t>
      </w:r>
      <w:r w:rsidR="008D7CFD" w:rsidRPr="00AB26ED">
        <w:rPr>
          <w:sz w:val="20"/>
          <w:szCs w:val="20"/>
        </w:rPr>
        <w:t>2</w:t>
      </w:r>
      <w:r w:rsidR="003B5652" w:rsidRPr="00AB26ED">
        <w:rPr>
          <w:sz w:val="20"/>
          <w:szCs w:val="20"/>
        </w:rPr>
        <w:t>6</w:t>
      </w:r>
    </w:p>
    <w:p w14:paraId="7154D977" w14:textId="793BE591" w:rsidR="002460A5" w:rsidRPr="002F1B9A" w:rsidRDefault="002460A5" w:rsidP="004C1382">
      <w:pPr>
        <w:spacing w:line="360" w:lineRule="auto"/>
        <w:jc w:val="both"/>
        <w:rPr>
          <w:color w:val="EE0000"/>
          <w:sz w:val="20"/>
          <w:szCs w:val="20"/>
        </w:rPr>
      </w:pPr>
      <w:r w:rsidRPr="00B06137">
        <w:rPr>
          <w:sz w:val="20"/>
          <w:szCs w:val="20"/>
        </w:rPr>
        <w:t>Termín ukončenia výstavby:</w:t>
      </w:r>
      <w:r w:rsidRPr="00B06137">
        <w:rPr>
          <w:sz w:val="20"/>
          <w:szCs w:val="20"/>
        </w:rPr>
        <w:tab/>
      </w:r>
      <w:r w:rsidRPr="00B06137">
        <w:rPr>
          <w:sz w:val="20"/>
          <w:szCs w:val="20"/>
        </w:rPr>
        <w:tab/>
      </w:r>
      <w:r w:rsidR="00160DA5" w:rsidRPr="004C01B9">
        <w:rPr>
          <w:color w:val="FF0000"/>
          <w:sz w:val="20"/>
          <w:szCs w:val="20"/>
        </w:rPr>
        <w:t xml:space="preserve">             </w:t>
      </w:r>
      <w:r w:rsidR="003B5652" w:rsidRPr="00AB26ED">
        <w:rPr>
          <w:sz w:val="20"/>
          <w:szCs w:val="20"/>
        </w:rPr>
        <w:t>0</w:t>
      </w:r>
      <w:r w:rsidR="00AB26ED" w:rsidRPr="00AB26ED">
        <w:rPr>
          <w:sz w:val="20"/>
          <w:szCs w:val="20"/>
        </w:rPr>
        <w:t>8</w:t>
      </w:r>
      <w:r w:rsidR="003B5652" w:rsidRPr="00AB26ED">
        <w:rPr>
          <w:sz w:val="20"/>
          <w:szCs w:val="20"/>
        </w:rPr>
        <w:t>.</w:t>
      </w:r>
      <w:r w:rsidRPr="00AB26ED">
        <w:rPr>
          <w:sz w:val="20"/>
          <w:szCs w:val="20"/>
        </w:rPr>
        <w:t xml:space="preserve"> 202</w:t>
      </w:r>
      <w:r w:rsidR="003B5652" w:rsidRPr="00AB26ED">
        <w:rPr>
          <w:sz w:val="20"/>
          <w:szCs w:val="20"/>
        </w:rPr>
        <w:t>7</w:t>
      </w:r>
      <w:r w:rsidRPr="00AB26ED">
        <w:rPr>
          <w:sz w:val="20"/>
          <w:szCs w:val="20"/>
        </w:rPr>
        <w:tab/>
      </w:r>
    </w:p>
    <w:p w14:paraId="3F13AE9B" w14:textId="3ACA2625" w:rsidR="002460A5" w:rsidRPr="004C01B9" w:rsidRDefault="004C1382" w:rsidP="007E3C01">
      <w:pPr>
        <w:spacing w:line="360" w:lineRule="auto"/>
        <w:jc w:val="both"/>
        <w:rPr>
          <w:color w:val="FF0000"/>
          <w:sz w:val="20"/>
          <w:szCs w:val="20"/>
        </w:rPr>
      </w:pPr>
      <w:r w:rsidRPr="00160DA5">
        <w:rPr>
          <w:sz w:val="20"/>
          <w:szCs w:val="20"/>
        </w:rPr>
        <w:t xml:space="preserve">Lehota výstavby </w:t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Pr="00160DA5">
        <w:rPr>
          <w:sz w:val="20"/>
          <w:szCs w:val="20"/>
        </w:rPr>
        <w:tab/>
      </w:r>
      <w:r w:rsidR="00B06137" w:rsidRPr="00AB26ED">
        <w:rPr>
          <w:sz w:val="20"/>
          <w:szCs w:val="20"/>
        </w:rPr>
        <w:t>4-6</w:t>
      </w:r>
      <w:r w:rsidRPr="00AB26ED">
        <w:rPr>
          <w:sz w:val="20"/>
          <w:szCs w:val="20"/>
        </w:rPr>
        <w:t xml:space="preserve"> Mesiac</w:t>
      </w:r>
      <w:r w:rsidR="00B06137" w:rsidRPr="00AB26ED">
        <w:rPr>
          <w:sz w:val="20"/>
          <w:szCs w:val="20"/>
        </w:rPr>
        <w:t>ov</w:t>
      </w:r>
    </w:p>
    <w:p w14:paraId="711E5469" w14:textId="6DC48668" w:rsidR="002460A5" w:rsidRPr="0051688B" w:rsidRDefault="00932D6D" w:rsidP="00465F1F">
      <w:pPr>
        <w:pStyle w:val="tlNadpis116ptNiejeVetkypsmenvekVavo"/>
        <w:numPr>
          <w:ilvl w:val="0"/>
          <w:numId w:val="4"/>
        </w:numPr>
        <w:rPr>
          <w:sz w:val="24"/>
          <w:szCs w:val="24"/>
        </w:rPr>
      </w:pPr>
      <w:bookmarkStart w:id="5" w:name="_Toc220232589"/>
      <w:r w:rsidRPr="00932D6D">
        <w:rPr>
          <w:sz w:val="24"/>
          <w:szCs w:val="24"/>
        </w:rPr>
        <w:lastRenderedPageBreak/>
        <w:t>Základné údaje o stavbe alebo súbore stavieb a ich prevádzke</w:t>
      </w:r>
      <w:bookmarkEnd w:id="5"/>
    </w:p>
    <w:p w14:paraId="339933C3" w14:textId="77777777" w:rsidR="00B278A0" w:rsidRPr="0051688B" w:rsidRDefault="00B278A0" w:rsidP="00E32347">
      <w:pPr>
        <w:pStyle w:val="tlNadpis116ptNiejeVetkypsmenvekVavo"/>
        <w:numPr>
          <w:ilvl w:val="0"/>
          <w:numId w:val="0"/>
        </w:numPr>
        <w:ind w:left="360"/>
        <w:rPr>
          <w:sz w:val="24"/>
          <w:szCs w:val="24"/>
        </w:rPr>
      </w:pPr>
    </w:p>
    <w:p w14:paraId="17637DCF" w14:textId="14B4A79D" w:rsidR="00F66BC8" w:rsidRPr="00932D6D" w:rsidRDefault="004C1382" w:rsidP="009B0CDA">
      <w:pPr>
        <w:spacing w:line="276" w:lineRule="auto"/>
        <w:ind w:firstLine="360"/>
        <w:jc w:val="both"/>
        <w:rPr>
          <w:sz w:val="20"/>
          <w:szCs w:val="20"/>
        </w:rPr>
      </w:pPr>
      <w:r w:rsidRPr="00B53EB7">
        <w:rPr>
          <w:sz w:val="20"/>
          <w:szCs w:val="20"/>
        </w:rPr>
        <w:t>Projekt „</w:t>
      </w:r>
      <w:r w:rsidR="00B96FFE">
        <w:rPr>
          <w:color w:val="000000" w:themeColor="text1"/>
          <w:sz w:val="20"/>
          <w:szCs w:val="20"/>
        </w:rPr>
        <w:t>Multifunkčné ihrisko - Dolinka</w:t>
      </w:r>
      <w:r w:rsidR="0033681A">
        <w:rPr>
          <w:color w:val="000000" w:themeColor="text1"/>
          <w:sz w:val="20"/>
          <w:szCs w:val="20"/>
        </w:rPr>
        <w:t xml:space="preserve"> </w:t>
      </w:r>
      <w:r w:rsidRPr="003B5652">
        <w:rPr>
          <w:color w:val="000000" w:themeColor="text1"/>
          <w:sz w:val="20"/>
          <w:szCs w:val="20"/>
        </w:rPr>
        <w:t xml:space="preserve">“ </w:t>
      </w:r>
      <w:r w:rsidR="00E32347" w:rsidRPr="003B5652">
        <w:rPr>
          <w:color w:val="000000" w:themeColor="text1"/>
          <w:sz w:val="20"/>
          <w:szCs w:val="20"/>
        </w:rPr>
        <w:t>je zameran</w:t>
      </w:r>
      <w:r w:rsidR="00165EA3">
        <w:rPr>
          <w:color w:val="000000" w:themeColor="text1"/>
          <w:sz w:val="20"/>
          <w:szCs w:val="20"/>
        </w:rPr>
        <w:t>ý</w:t>
      </w:r>
      <w:r w:rsidR="00E32347" w:rsidRPr="003B5652">
        <w:rPr>
          <w:color w:val="000000" w:themeColor="text1"/>
          <w:sz w:val="20"/>
          <w:szCs w:val="20"/>
        </w:rPr>
        <w:t xml:space="preserve"> </w:t>
      </w:r>
      <w:r w:rsidR="009712A8" w:rsidRPr="003B5652">
        <w:rPr>
          <w:color w:val="000000" w:themeColor="text1"/>
          <w:sz w:val="20"/>
          <w:szCs w:val="20"/>
        </w:rPr>
        <w:t xml:space="preserve">na </w:t>
      </w:r>
      <w:r w:rsidR="00213DAB">
        <w:rPr>
          <w:color w:val="000000" w:themeColor="text1"/>
          <w:sz w:val="20"/>
          <w:szCs w:val="20"/>
        </w:rPr>
        <w:t xml:space="preserve">výstavbu multifunkčného ihriska v obci </w:t>
      </w:r>
      <w:r w:rsidR="00B96FFE">
        <w:rPr>
          <w:color w:val="000000" w:themeColor="text1"/>
          <w:sz w:val="20"/>
          <w:szCs w:val="20"/>
        </w:rPr>
        <w:t>Valaská Belá</w:t>
      </w:r>
      <w:r w:rsidR="000B7791" w:rsidRPr="003B5652">
        <w:rPr>
          <w:color w:val="000000" w:themeColor="text1"/>
          <w:sz w:val="20"/>
          <w:szCs w:val="20"/>
        </w:rPr>
        <w:t>.</w:t>
      </w:r>
      <w:r w:rsidR="00213DAB">
        <w:rPr>
          <w:color w:val="000000" w:themeColor="text1"/>
          <w:sz w:val="20"/>
          <w:szCs w:val="20"/>
        </w:rPr>
        <w:t xml:space="preserve"> Parcela je momentálne</w:t>
      </w:r>
      <w:r w:rsidR="008378E9">
        <w:rPr>
          <w:color w:val="000000" w:themeColor="text1"/>
          <w:sz w:val="20"/>
          <w:szCs w:val="20"/>
        </w:rPr>
        <w:t xml:space="preserve"> nevyužívaná a zatrávnená. </w:t>
      </w:r>
      <w:r w:rsidRPr="003B5652">
        <w:rPr>
          <w:color w:val="000000" w:themeColor="text1"/>
          <w:sz w:val="20"/>
          <w:szCs w:val="20"/>
        </w:rPr>
        <w:t>Hlavným cieľom projektu je doplniť nové športové</w:t>
      </w:r>
      <w:r w:rsidR="008378E9">
        <w:rPr>
          <w:color w:val="000000" w:themeColor="text1"/>
          <w:sz w:val="20"/>
          <w:szCs w:val="20"/>
        </w:rPr>
        <w:t xml:space="preserve"> vyžitie pre</w:t>
      </w:r>
      <w:r w:rsidR="00F47F1B" w:rsidRPr="003B5652">
        <w:rPr>
          <w:color w:val="000000" w:themeColor="text1"/>
          <w:sz w:val="20"/>
          <w:szCs w:val="20"/>
        </w:rPr>
        <w:t xml:space="preserve"> športovcov</w:t>
      </w:r>
      <w:r w:rsidR="00DC2FA0" w:rsidRPr="003B5652">
        <w:rPr>
          <w:color w:val="000000" w:themeColor="text1"/>
          <w:sz w:val="20"/>
          <w:szCs w:val="20"/>
        </w:rPr>
        <w:t xml:space="preserve"> a</w:t>
      </w:r>
      <w:r w:rsidR="00F47F1B" w:rsidRPr="003B5652">
        <w:rPr>
          <w:color w:val="000000" w:themeColor="text1"/>
          <w:sz w:val="20"/>
          <w:szCs w:val="20"/>
        </w:rPr>
        <w:t> </w:t>
      </w:r>
      <w:r w:rsidR="007B50C2" w:rsidRPr="003B5652">
        <w:rPr>
          <w:color w:val="000000" w:themeColor="text1"/>
          <w:sz w:val="20"/>
          <w:szCs w:val="20"/>
        </w:rPr>
        <w:t>obyvateľov</w:t>
      </w:r>
      <w:r w:rsidR="00F47F1B" w:rsidRPr="003B5652">
        <w:rPr>
          <w:color w:val="000000" w:themeColor="text1"/>
          <w:sz w:val="20"/>
          <w:szCs w:val="20"/>
        </w:rPr>
        <w:t xml:space="preserve"> </w:t>
      </w:r>
      <w:r w:rsidR="00E32347" w:rsidRPr="003B5652">
        <w:rPr>
          <w:color w:val="000000" w:themeColor="text1"/>
          <w:sz w:val="20"/>
          <w:szCs w:val="20"/>
        </w:rPr>
        <w:t>obce</w:t>
      </w:r>
      <w:r w:rsidRPr="003B5652">
        <w:rPr>
          <w:color w:val="000000" w:themeColor="text1"/>
          <w:sz w:val="20"/>
          <w:szCs w:val="20"/>
        </w:rPr>
        <w:t>.</w:t>
      </w:r>
      <w:r w:rsidR="00E32347" w:rsidRPr="003B5652">
        <w:rPr>
          <w:color w:val="000000" w:themeColor="text1"/>
          <w:sz w:val="20"/>
          <w:szCs w:val="20"/>
        </w:rPr>
        <w:t xml:space="preserve"> </w:t>
      </w:r>
      <w:r w:rsidRPr="003B5652">
        <w:rPr>
          <w:color w:val="000000" w:themeColor="text1"/>
          <w:sz w:val="20"/>
          <w:szCs w:val="20"/>
        </w:rPr>
        <w:t xml:space="preserve">V súčasnosti </w:t>
      </w:r>
      <w:r w:rsidR="000B7791" w:rsidRPr="003B5652">
        <w:rPr>
          <w:color w:val="000000" w:themeColor="text1"/>
          <w:sz w:val="20"/>
          <w:szCs w:val="20"/>
        </w:rPr>
        <w:t xml:space="preserve">je </w:t>
      </w:r>
      <w:r w:rsidR="009D3A9F">
        <w:rPr>
          <w:color w:val="000000" w:themeColor="text1"/>
          <w:sz w:val="20"/>
          <w:szCs w:val="20"/>
        </w:rPr>
        <w:t>trávnatá</w:t>
      </w:r>
      <w:r w:rsidR="00165EA3">
        <w:rPr>
          <w:color w:val="000000" w:themeColor="text1"/>
          <w:sz w:val="20"/>
          <w:szCs w:val="20"/>
        </w:rPr>
        <w:t xml:space="preserve"> plocha</w:t>
      </w:r>
      <w:r w:rsidR="00650F89" w:rsidRPr="003B5652">
        <w:rPr>
          <w:color w:val="000000" w:themeColor="text1"/>
          <w:sz w:val="20"/>
          <w:szCs w:val="20"/>
        </w:rPr>
        <w:t xml:space="preserve"> </w:t>
      </w:r>
      <w:r w:rsidR="009712A8" w:rsidRPr="00932D6D">
        <w:rPr>
          <w:sz w:val="20"/>
          <w:szCs w:val="20"/>
        </w:rPr>
        <w:t xml:space="preserve">v zlom technickom </w:t>
      </w:r>
      <w:r w:rsidR="00D320A0" w:rsidRPr="00932D6D">
        <w:rPr>
          <w:sz w:val="20"/>
          <w:szCs w:val="20"/>
        </w:rPr>
        <w:t>stave</w:t>
      </w:r>
      <w:r w:rsidR="00B60670">
        <w:rPr>
          <w:sz w:val="20"/>
          <w:szCs w:val="20"/>
        </w:rPr>
        <w:t xml:space="preserve"> je potrebná je</w:t>
      </w:r>
      <w:r w:rsidR="00165EA3">
        <w:rPr>
          <w:sz w:val="20"/>
          <w:szCs w:val="20"/>
        </w:rPr>
        <w:t>j</w:t>
      </w:r>
      <w:r w:rsidR="00B60670">
        <w:rPr>
          <w:sz w:val="20"/>
          <w:szCs w:val="20"/>
        </w:rPr>
        <w:t xml:space="preserve"> obnova. </w:t>
      </w:r>
    </w:p>
    <w:p w14:paraId="47BA4926" w14:textId="663BC89C" w:rsidR="008F5FE5" w:rsidRDefault="00DC2FA0" w:rsidP="002D1600">
      <w:pPr>
        <w:spacing w:line="276" w:lineRule="auto"/>
        <w:ind w:firstLine="360"/>
        <w:jc w:val="both"/>
        <w:rPr>
          <w:sz w:val="20"/>
          <w:szCs w:val="20"/>
        </w:rPr>
      </w:pPr>
      <w:r w:rsidRPr="00932D6D">
        <w:rPr>
          <w:sz w:val="20"/>
          <w:szCs w:val="20"/>
        </w:rPr>
        <w:t xml:space="preserve"> </w:t>
      </w:r>
      <w:r w:rsidRPr="00932D6D">
        <w:rPr>
          <w:sz w:val="20"/>
          <w:szCs w:val="20"/>
        </w:rPr>
        <w:tab/>
      </w:r>
    </w:p>
    <w:p w14:paraId="1F33C128" w14:textId="016535FA" w:rsidR="00005C2B" w:rsidRDefault="008F5FE5" w:rsidP="00005C2B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b/>
          <w:bCs/>
          <w:iCs/>
          <w:sz w:val="20"/>
          <w:szCs w:val="20"/>
        </w:rPr>
      </w:pPr>
      <w:bookmarkStart w:id="6" w:name="_Toc220232590"/>
      <w:r>
        <w:rPr>
          <w:b/>
          <w:bCs/>
          <w:iCs/>
          <w:sz w:val="20"/>
          <w:szCs w:val="20"/>
        </w:rPr>
        <w:t xml:space="preserve">a) </w:t>
      </w:r>
      <w:r w:rsidRPr="008F5FE5">
        <w:rPr>
          <w:b/>
          <w:bCs/>
          <w:iCs/>
          <w:sz w:val="20"/>
          <w:szCs w:val="20"/>
        </w:rPr>
        <w:t>základné údaje o navrhovanej stavbe, jej rozsahu a</w:t>
      </w:r>
      <w:r w:rsidR="00005C2B">
        <w:rPr>
          <w:b/>
          <w:bCs/>
          <w:iCs/>
          <w:sz w:val="20"/>
          <w:szCs w:val="20"/>
        </w:rPr>
        <w:t> </w:t>
      </w:r>
      <w:r w:rsidRPr="008F5FE5">
        <w:rPr>
          <w:b/>
          <w:bCs/>
          <w:iCs/>
          <w:sz w:val="20"/>
          <w:szCs w:val="20"/>
        </w:rPr>
        <w:t>účele</w:t>
      </w:r>
      <w:bookmarkEnd w:id="6"/>
    </w:p>
    <w:p w14:paraId="2F1368A9" w14:textId="77777777" w:rsidR="00005C2B" w:rsidRPr="00005C2B" w:rsidRDefault="00005C2B" w:rsidP="00005C2B">
      <w:pPr>
        <w:tabs>
          <w:tab w:val="num" w:pos="432"/>
        </w:tabs>
        <w:jc w:val="both"/>
        <w:outlineLvl w:val="0"/>
        <w:rPr>
          <w:rStyle w:val="Nadpis2Char"/>
          <w:b/>
          <w:sz w:val="20"/>
          <w:szCs w:val="20"/>
        </w:rPr>
      </w:pPr>
    </w:p>
    <w:p w14:paraId="0D020BC1" w14:textId="5CE68922" w:rsidR="00AB26ED" w:rsidRPr="00A67A24" w:rsidRDefault="0082418B" w:rsidP="00AB26ED">
      <w:pPr>
        <w:ind w:firstLine="708"/>
        <w:jc w:val="both"/>
        <w:rPr>
          <w:b/>
          <w:sz w:val="20"/>
          <w:szCs w:val="20"/>
        </w:rPr>
      </w:pPr>
      <w:r w:rsidRPr="0028711A">
        <w:rPr>
          <w:b/>
          <w:bCs/>
          <w:sz w:val="20"/>
          <w:szCs w:val="20"/>
        </w:rPr>
        <w:t>SO 0</w:t>
      </w:r>
      <w:r w:rsidR="005338EF" w:rsidRPr="0028711A">
        <w:rPr>
          <w:b/>
          <w:bCs/>
          <w:sz w:val="20"/>
          <w:szCs w:val="20"/>
        </w:rPr>
        <w:t>1</w:t>
      </w:r>
      <w:r w:rsidR="008378E9" w:rsidRPr="0028711A">
        <w:rPr>
          <w:b/>
          <w:bCs/>
          <w:sz w:val="20"/>
          <w:szCs w:val="20"/>
        </w:rPr>
        <w:t>.1</w:t>
      </w:r>
      <w:r w:rsidRPr="0028711A">
        <w:rPr>
          <w:b/>
          <w:bCs/>
          <w:sz w:val="20"/>
          <w:szCs w:val="20"/>
        </w:rPr>
        <w:t xml:space="preserve"> Multifunkčné ihrisko</w:t>
      </w:r>
      <w:r w:rsidR="009A62C5">
        <w:rPr>
          <w:b/>
          <w:bCs/>
          <w:sz w:val="20"/>
          <w:szCs w:val="20"/>
        </w:rPr>
        <w:t xml:space="preserve"> -</w:t>
      </w:r>
      <w:r w:rsidRPr="001368BF">
        <w:rPr>
          <w:b/>
          <w:bCs/>
          <w:sz w:val="20"/>
          <w:szCs w:val="20"/>
        </w:rPr>
        <w:t xml:space="preserve"> </w:t>
      </w:r>
      <w:r w:rsidR="009A62C5" w:rsidRPr="009A62C5">
        <w:rPr>
          <w:sz w:val="20"/>
          <w:szCs w:val="20"/>
        </w:rPr>
        <w:t>24,76 x 12,76</w:t>
      </w:r>
      <w:r w:rsidRPr="009A62C5">
        <w:rPr>
          <w:sz w:val="20"/>
          <w:szCs w:val="20"/>
        </w:rPr>
        <w:t xml:space="preserve"> </w:t>
      </w:r>
      <w:r w:rsidRPr="00BA516A">
        <w:rPr>
          <w:sz w:val="20"/>
          <w:szCs w:val="20"/>
        </w:rPr>
        <w:t>m so športoviskom pre futbal</w:t>
      </w:r>
      <w:r w:rsidR="008378E9">
        <w:rPr>
          <w:sz w:val="20"/>
          <w:szCs w:val="20"/>
        </w:rPr>
        <w:t xml:space="preserve"> a </w:t>
      </w:r>
      <w:r w:rsidRPr="00BA516A">
        <w:rPr>
          <w:sz w:val="20"/>
          <w:szCs w:val="20"/>
        </w:rPr>
        <w:t>volejbal</w:t>
      </w:r>
      <w:r w:rsidR="008378E9">
        <w:rPr>
          <w:sz w:val="20"/>
          <w:szCs w:val="20"/>
        </w:rPr>
        <w:t xml:space="preserve">, </w:t>
      </w:r>
      <w:r w:rsidRPr="00BA516A">
        <w:rPr>
          <w:sz w:val="20"/>
          <w:szCs w:val="20"/>
        </w:rPr>
        <w:t>s oplotením mantinelmi a záchytnými sieťami</w:t>
      </w:r>
      <w:r>
        <w:rPr>
          <w:sz w:val="20"/>
          <w:szCs w:val="20"/>
        </w:rPr>
        <w:t xml:space="preserve">. </w:t>
      </w:r>
      <w:r w:rsidR="00C17DA3">
        <w:rPr>
          <w:sz w:val="20"/>
          <w:szCs w:val="20"/>
        </w:rPr>
        <w:t>K vybaveniu ihriska patria futbalové bránky</w:t>
      </w:r>
      <w:r w:rsidR="009D3A9F">
        <w:rPr>
          <w:sz w:val="20"/>
          <w:szCs w:val="20"/>
        </w:rPr>
        <w:t xml:space="preserve"> </w:t>
      </w:r>
      <w:r w:rsidR="00C17DA3">
        <w:rPr>
          <w:sz w:val="20"/>
          <w:szCs w:val="20"/>
        </w:rPr>
        <w:t>a stĺpiky pre</w:t>
      </w:r>
      <w:r w:rsidR="00FF01D4">
        <w:rPr>
          <w:sz w:val="20"/>
          <w:szCs w:val="20"/>
        </w:rPr>
        <w:t> </w:t>
      </w:r>
      <w:r w:rsidR="00C17DA3">
        <w:rPr>
          <w:sz w:val="20"/>
          <w:szCs w:val="20"/>
        </w:rPr>
        <w:t>volejbal</w:t>
      </w:r>
      <w:r w:rsidR="00FF01D4">
        <w:rPr>
          <w:sz w:val="20"/>
          <w:szCs w:val="20"/>
        </w:rPr>
        <w:t>.</w:t>
      </w:r>
      <w:r w:rsidR="0077443F">
        <w:rPr>
          <w:sz w:val="20"/>
          <w:szCs w:val="20"/>
        </w:rPr>
        <w:t xml:space="preserve"> </w:t>
      </w:r>
      <w:r w:rsidR="00AB26ED">
        <w:rPr>
          <w:sz w:val="20"/>
        </w:rPr>
        <w:t>Vstup na ihrisko je navrhovaný cez dve bráničky, jedna na  dlhšej  strane a druhá na kratšej strane ihriska (podľa PD). Navrhuje sa aj LED osvetlenie v počte 4 ks.</w:t>
      </w:r>
    </w:p>
    <w:p w14:paraId="456A6114" w14:textId="2289B30C" w:rsidR="008378E9" w:rsidRDefault="008378E9" w:rsidP="00317708">
      <w:pPr>
        <w:ind w:firstLine="426"/>
        <w:jc w:val="both"/>
        <w:rPr>
          <w:sz w:val="20"/>
          <w:szCs w:val="20"/>
        </w:rPr>
      </w:pPr>
    </w:p>
    <w:p w14:paraId="3311FCA5" w14:textId="6F8B649C" w:rsidR="008378E9" w:rsidRPr="009A62C5" w:rsidRDefault="008378E9" w:rsidP="00317708">
      <w:pPr>
        <w:ind w:firstLine="426"/>
        <w:jc w:val="both"/>
        <w:rPr>
          <w:sz w:val="20"/>
          <w:szCs w:val="20"/>
        </w:rPr>
      </w:pPr>
      <w:r w:rsidRPr="009A62C5">
        <w:rPr>
          <w:b/>
          <w:bCs/>
          <w:sz w:val="20"/>
          <w:szCs w:val="20"/>
        </w:rPr>
        <w:t xml:space="preserve">SO 01.2  </w:t>
      </w:r>
      <w:r w:rsidR="0028711A" w:rsidRPr="009A62C5">
        <w:rPr>
          <w:b/>
          <w:bCs/>
          <w:sz w:val="20"/>
          <w:szCs w:val="20"/>
        </w:rPr>
        <w:t>Vybavenie</w:t>
      </w:r>
      <w:r w:rsidR="009A62C5" w:rsidRPr="009A62C5">
        <w:rPr>
          <w:b/>
          <w:bCs/>
          <w:sz w:val="20"/>
          <w:szCs w:val="20"/>
        </w:rPr>
        <w:t xml:space="preserve"> </w:t>
      </w:r>
      <w:r w:rsidR="009A62C5">
        <w:rPr>
          <w:b/>
          <w:bCs/>
          <w:sz w:val="20"/>
          <w:szCs w:val="20"/>
        </w:rPr>
        <w:t xml:space="preserve">– </w:t>
      </w:r>
      <w:r w:rsidR="009A62C5" w:rsidRPr="009A62C5">
        <w:rPr>
          <w:sz w:val="20"/>
          <w:szCs w:val="20"/>
        </w:rPr>
        <w:t xml:space="preserve">v rámci vybavenia sa navrhuje </w:t>
      </w:r>
      <w:proofErr w:type="spellStart"/>
      <w:r w:rsidR="009A62C5" w:rsidRPr="009A62C5">
        <w:rPr>
          <w:sz w:val="20"/>
          <w:szCs w:val="20"/>
        </w:rPr>
        <w:t>workoutová</w:t>
      </w:r>
      <w:proofErr w:type="spellEnd"/>
      <w:r w:rsidR="009A62C5" w:rsidRPr="009A62C5">
        <w:rPr>
          <w:sz w:val="20"/>
          <w:szCs w:val="20"/>
        </w:rPr>
        <w:t xml:space="preserve"> plocha</w:t>
      </w:r>
      <w:r w:rsidR="009A62C5">
        <w:rPr>
          <w:sz w:val="20"/>
          <w:szCs w:val="20"/>
        </w:rPr>
        <w:t xml:space="preserve"> z EPDM a s </w:t>
      </w:r>
      <w:proofErr w:type="spellStart"/>
      <w:r w:rsidR="009A62C5">
        <w:rPr>
          <w:sz w:val="20"/>
          <w:szCs w:val="20"/>
        </w:rPr>
        <w:t>workoutovou</w:t>
      </w:r>
      <w:proofErr w:type="spellEnd"/>
      <w:r w:rsidR="009A62C5">
        <w:rPr>
          <w:sz w:val="20"/>
          <w:szCs w:val="20"/>
        </w:rPr>
        <w:t xml:space="preserve"> zostavou</w:t>
      </w:r>
      <w:r w:rsidR="009A62C5" w:rsidRPr="009A62C5">
        <w:rPr>
          <w:sz w:val="20"/>
          <w:szCs w:val="20"/>
        </w:rPr>
        <w:t xml:space="preserve"> s plochou 31 m</w:t>
      </w:r>
      <w:r w:rsidR="009A62C5" w:rsidRPr="009A62C5">
        <w:rPr>
          <w:sz w:val="20"/>
          <w:szCs w:val="20"/>
          <w:vertAlign w:val="superscript"/>
        </w:rPr>
        <w:t>2</w:t>
      </w:r>
      <w:r w:rsidR="009A62C5" w:rsidRPr="009A62C5">
        <w:rPr>
          <w:sz w:val="20"/>
          <w:szCs w:val="20"/>
        </w:rPr>
        <w:t>, bezbariérové spevnené plochy</w:t>
      </w:r>
      <w:r w:rsidR="009A62C5">
        <w:rPr>
          <w:sz w:val="20"/>
          <w:szCs w:val="20"/>
        </w:rPr>
        <w:t xml:space="preserve"> z</w:t>
      </w:r>
      <w:r w:rsidR="005D1386">
        <w:rPr>
          <w:sz w:val="20"/>
          <w:szCs w:val="20"/>
        </w:rPr>
        <w:t>o zámkovej</w:t>
      </w:r>
      <w:r w:rsidR="009A62C5">
        <w:rPr>
          <w:sz w:val="20"/>
          <w:szCs w:val="20"/>
        </w:rPr>
        <w:t xml:space="preserve"> dlažby </w:t>
      </w:r>
      <w:r w:rsidR="009A62C5" w:rsidRPr="009A62C5">
        <w:rPr>
          <w:sz w:val="20"/>
          <w:szCs w:val="20"/>
        </w:rPr>
        <w:t xml:space="preserve"> s celkovou rozlohou 31 m</w:t>
      </w:r>
      <w:r w:rsidR="009A62C5" w:rsidRPr="009A62C5">
        <w:rPr>
          <w:sz w:val="20"/>
          <w:szCs w:val="20"/>
          <w:vertAlign w:val="superscript"/>
        </w:rPr>
        <w:t>2</w:t>
      </w:r>
      <w:r w:rsidR="009A62C5" w:rsidRPr="009A62C5">
        <w:rPr>
          <w:sz w:val="20"/>
          <w:szCs w:val="20"/>
        </w:rPr>
        <w:t xml:space="preserve"> a lavičky a kôš na separáciu odpadu. Rovnako sa navrhuje aj jedna bezbariérová toaleta. </w:t>
      </w:r>
    </w:p>
    <w:p w14:paraId="16FC76E9" w14:textId="77777777" w:rsidR="0082418B" w:rsidRPr="009A62C5" w:rsidRDefault="0082418B" w:rsidP="00317708">
      <w:pPr>
        <w:ind w:firstLine="426"/>
        <w:jc w:val="both"/>
        <w:rPr>
          <w:sz w:val="20"/>
          <w:szCs w:val="20"/>
        </w:rPr>
      </w:pPr>
    </w:p>
    <w:p w14:paraId="4AE5DFF1" w14:textId="2DA4245F" w:rsidR="00005C2B" w:rsidRDefault="003811FD" w:rsidP="00005C2B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</w:t>
      </w:r>
      <w:bookmarkStart w:id="7" w:name="_Toc220232591"/>
      <w:r w:rsidR="00005C2B">
        <w:rPr>
          <w:b/>
          <w:bCs/>
          <w:iCs/>
          <w:sz w:val="20"/>
          <w:szCs w:val="20"/>
        </w:rPr>
        <w:t xml:space="preserve">b) </w:t>
      </w:r>
      <w:r w:rsidR="00005C2B" w:rsidRPr="008F5FE5">
        <w:rPr>
          <w:b/>
          <w:bCs/>
          <w:iCs/>
          <w:sz w:val="20"/>
          <w:szCs w:val="20"/>
        </w:rPr>
        <w:t>základné údaje o navrhovanej stavbe, jej rozsahu a</w:t>
      </w:r>
      <w:r w:rsidR="00005C2B">
        <w:rPr>
          <w:b/>
          <w:bCs/>
          <w:iCs/>
          <w:sz w:val="20"/>
          <w:szCs w:val="20"/>
        </w:rPr>
        <w:t> </w:t>
      </w:r>
      <w:r w:rsidR="00005C2B" w:rsidRPr="008F5FE5">
        <w:rPr>
          <w:b/>
          <w:bCs/>
          <w:iCs/>
          <w:sz w:val="20"/>
          <w:szCs w:val="20"/>
        </w:rPr>
        <w:t>účele</w:t>
      </w:r>
      <w:bookmarkEnd w:id="7"/>
    </w:p>
    <w:p w14:paraId="4AF40AF8" w14:textId="77777777" w:rsidR="00005C2B" w:rsidRDefault="00005C2B" w:rsidP="00005C2B">
      <w:pPr>
        <w:tabs>
          <w:tab w:val="num" w:pos="432"/>
        </w:tabs>
        <w:jc w:val="both"/>
        <w:outlineLvl w:val="0"/>
        <w:rPr>
          <w:b/>
          <w:bCs/>
          <w:iCs/>
          <w:sz w:val="20"/>
          <w:szCs w:val="20"/>
        </w:rPr>
      </w:pPr>
    </w:p>
    <w:p w14:paraId="26347219" w14:textId="3152E094" w:rsidR="00005C2B" w:rsidRDefault="00D320A0" w:rsidP="00005C2B">
      <w:pPr>
        <w:ind w:firstLine="426"/>
        <w:rPr>
          <w:sz w:val="20"/>
          <w:szCs w:val="20"/>
        </w:rPr>
      </w:pPr>
      <w:r>
        <w:rPr>
          <w:sz w:val="20"/>
          <w:szCs w:val="20"/>
        </w:rPr>
        <w:t xml:space="preserve">Stavený objekt </w:t>
      </w:r>
      <w:r w:rsidR="005338E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bude prevádzkovaný </w:t>
      </w:r>
      <w:r w:rsidR="009D3A9F">
        <w:rPr>
          <w:sz w:val="20"/>
          <w:szCs w:val="20"/>
        </w:rPr>
        <w:t>obcou</w:t>
      </w:r>
      <w:r>
        <w:rPr>
          <w:sz w:val="20"/>
          <w:szCs w:val="20"/>
        </w:rPr>
        <w:t>.</w:t>
      </w:r>
    </w:p>
    <w:p w14:paraId="12D52D6C" w14:textId="77777777" w:rsidR="00005C2B" w:rsidRDefault="00005C2B" w:rsidP="00005C2B">
      <w:pPr>
        <w:ind w:firstLine="426"/>
        <w:rPr>
          <w:sz w:val="20"/>
          <w:szCs w:val="20"/>
        </w:rPr>
      </w:pPr>
    </w:p>
    <w:p w14:paraId="16D66F42" w14:textId="0D142DCD" w:rsidR="00005C2B" w:rsidRPr="00005C2B" w:rsidRDefault="003811FD" w:rsidP="00005C2B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</w:t>
      </w:r>
      <w:bookmarkStart w:id="8" w:name="_Toc220232592"/>
      <w:r w:rsidR="00005C2B">
        <w:rPr>
          <w:b/>
          <w:bCs/>
          <w:iCs/>
          <w:sz w:val="20"/>
          <w:szCs w:val="20"/>
        </w:rPr>
        <w:t xml:space="preserve">c) </w:t>
      </w:r>
      <w:r w:rsidR="00005C2B" w:rsidRPr="00005C2B">
        <w:rPr>
          <w:b/>
          <w:bCs/>
          <w:iCs/>
          <w:sz w:val="20"/>
          <w:szCs w:val="20"/>
        </w:rPr>
        <w:t>plošné, výškové a objemové výmery</w:t>
      </w:r>
      <w:bookmarkEnd w:id="8"/>
    </w:p>
    <w:p w14:paraId="6D558CE4" w14:textId="77777777" w:rsidR="00005C2B" w:rsidRPr="003D1D73" w:rsidRDefault="00005C2B" w:rsidP="00005C2B">
      <w:pPr>
        <w:jc w:val="both"/>
        <w:outlineLvl w:val="0"/>
        <w:rPr>
          <w:b/>
          <w:bCs/>
          <w:iCs/>
          <w:color w:val="EE0000"/>
          <w:sz w:val="20"/>
          <w:szCs w:val="20"/>
        </w:rPr>
      </w:pPr>
    </w:p>
    <w:p w14:paraId="4F20D774" w14:textId="18DF4972" w:rsidR="00067315" w:rsidRPr="009A62C5" w:rsidRDefault="00CD432E" w:rsidP="00067315">
      <w:pPr>
        <w:jc w:val="both"/>
        <w:rPr>
          <w:sz w:val="20"/>
          <w:szCs w:val="20"/>
          <w:vertAlign w:val="superscript"/>
        </w:rPr>
      </w:pPr>
      <w:r w:rsidRPr="003B5652">
        <w:rPr>
          <w:color w:val="000000" w:themeColor="text1"/>
          <w:sz w:val="20"/>
          <w:szCs w:val="20"/>
        </w:rPr>
        <w:t>Parcela č.</w:t>
      </w:r>
      <w:r w:rsidR="00067315" w:rsidRPr="003B5652">
        <w:rPr>
          <w:color w:val="000000" w:themeColor="text1"/>
          <w:sz w:val="20"/>
          <w:szCs w:val="20"/>
        </w:rPr>
        <w:t xml:space="preserve"> </w:t>
      </w:r>
      <w:r w:rsidR="0028711A">
        <w:rPr>
          <w:color w:val="000000" w:themeColor="text1"/>
          <w:sz w:val="20"/>
          <w:szCs w:val="20"/>
        </w:rPr>
        <w:t>18980</w:t>
      </w:r>
      <w:r w:rsidRPr="003B5652">
        <w:rPr>
          <w:color w:val="000000" w:themeColor="text1"/>
          <w:sz w:val="20"/>
          <w:szCs w:val="20"/>
        </w:rPr>
        <w:t xml:space="preserve">       </w:t>
      </w:r>
      <w:r w:rsidR="00067315" w:rsidRPr="003B5652">
        <w:rPr>
          <w:color w:val="000000" w:themeColor="text1"/>
          <w:sz w:val="20"/>
          <w:szCs w:val="20"/>
        </w:rPr>
        <w:tab/>
      </w:r>
      <w:r w:rsidR="00067315" w:rsidRPr="009A62C5">
        <w:rPr>
          <w:sz w:val="20"/>
          <w:szCs w:val="20"/>
        </w:rPr>
        <w:t xml:space="preserve">                                                                </w:t>
      </w:r>
      <w:r w:rsidRPr="009A62C5">
        <w:rPr>
          <w:sz w:val="20"/>
          <w:szCs w:val="20"/>
        </w:rPr>
        <w:t xml:space="preserve">            </w:t>
      </w:r>
      <w:r w:rsidR="0028711A" w:rsidRPr="009A62C5">
        <w:rPr>
          <w:sz w:val="20"/>
          <w:szCs w:val="20"/>
        </w:rPr>
        <w:t xml:space="preserve">  662</w:t>
      </w:r>
      <w:r w:rsidR="00067315" w:rsidRPr="009A62C5">
        <w:rPr>
          <w:sz w:val="20"/>
          <w:szCs w:val="20"/>
        </w:rPr>
        <w:t xml:space="preserve"> m</w:t>
      </w:r>
      <w:r w:rsidR="00067315" w:rsidRPr="009A62C5">
        <w:rPr>
          <w:sz w:val="20"/>
          <w:szCs w:val="20"/>
          <w:vertAlign w:val="superscript"/>
        </w:rPr>
        <w:t>2</w:t>
      </w:r>
    </w:p>
    <w:p w14:paraId="39F65721" w14:textId="2D19345B" w:rsidR="00067315" w:rsidRPr="009A62C5" w:rsidRDefault="00067315" w:rsidP="00067315">
      <w:pPr>
        <w:spacing w:line="276" w:lineRule="auto"/>
        <w:jc w:val="both"/>
        <w:rPr>
          <w:sz w:val="20"/>
          <w:szCs w:val="20"/>
          <w:vertAlign w:val="superscript"/>
        </w:rPr>
      </w:pPr>
      <w:r w:rsidRPr="009A62C5">
        <w:rPr>
          <w:sz w:val="20"/>
          <w:szCs w:val="20"/>
        </w:rPr>
        <w:t>SO 0</w:t>
      </w:r>
      <w:r w:rsidR="005338EF" w:rsidRPr="009A62C5">
        <w:rPr>
          <w:sz w:val="20"/>
          <w:szCs w:val="20"/>
        </w:rPr>
        <w:t>1</w:t>
      </w:r>
      <w:r w:rsidR="0028711A" w:rsidRPr="009A62C5">
        <w:rPr>
          <w:sz w:val="20"/>
          <w:szCs w:val="20"/>
        </w:rPr>
        <w:t>.1</w:t>
      </w:r>
      <w:r w:rsidR="002F74D0" w:rsidRPr="009A62C5">
        <w:rPr>
          <w:sz w:val="20"/>
          <w:szCs w:val="20"/>
        </w:rPr>
        <w:t xml:space="preserve"> </w:t>
      </w:r>
      <w:r w:rsidR="005338EF" w:rsidRPr="009A62C5">
        <w:rPr>
          <w:sz w:val="20"/>
          <w:szCs w:val="20"/>
        </w:rPr>
        <w:t xml:space="preserve"> </w:t>
      </w:r>
      <w:r w:rsidRPr="009A62C5">
        <w:rPr>
          <w:sz w:val="20"/>
          <w:szCs w:val="20"/>
        </w:rPr>
        <w:t>Multifunkčné ihrisko</w:t>
      </w:r>
      <w:r w:rsidR="002F74D0" w:rsidRPr="009A62C5">
        <w:rPr>
          <w:sz w:val="20"/>
          <w:szCs w:val="20"/>
        </w:rPr>
        <w:t xml:space="preserve"> </w:t>
      </w:r>
      <w:r w:rsidR="004948C7" w:rsidRPr="009A62C5">
        <w:rPr>
          <w:sz w:val="20"/>
          <w:szCs w:val="20"/>
        </w:rPr>
        <w:t xml:space="preserve">                                 </w:t>
      </w:r>
      <w:r w:rsidRPr="009A62C5">
        <w:rPr>
          <w:sz w:val="20"/>
          <w:szCs w:val="20"/>
        </w:rPr>
        <w:tab/>
      </w:r>
      <w:r w:rsidRPr="009A62C5">
        <w:rPr>
          <w:sz w:val="20"/>
          <w:szCs w:val="20"/>
        </w:rPr>
        <w:tab/>
      </w:r>
      <w:r w:rsidRPr="009A62C5">
        <w:rPr>
          <w:sz w:val="20"/>
          <w:szCs w:val="20"/>
        </w:rPr>
        <w:tab/>
        <w:t xml:space="preserve"> </w:t>
      </w:r>
      <w:r w:rsidR="009A62C5" w:rsidRPr="009A62C5">
        <w:rPr>
          <w:sz w:val="20"/>
          <w:szCs w:val="20"/>
        </w:rPr>
        <w:t>326</w:t>
      </w:r>
      <w:r w:rsidRPr="009A62C5">
        <w:rPr>
          <w:sz w:val="20"/>
          <w:szCs w:val="20"/>
        </w:rPr>
        <w:t xml:space="preserve"> m</w:t>
      </w:r>
      <w:r w:rsidRPr="009A62C5">
        <w:rPr>
          <w:sz w:val="20"/>
          <w:szCs w:val="20"/>
          <w:vertAlign w:val="superscript"/>
        </w:rPr>
        <w:t>2</w:t>
      </w:r>
    </w:p>
    <w:p w14:paraId="10062AD9" w14:textId="35288192" w:rsidR="0028711A" w:rsidRPr="009A62C5" w:rsidRDefault="0028711A" w:rsidP="00067315">
      <w:pPr>
        <w:spacing w:line="276" w:lineRule="auto"/>
        <w:jc w:val="both"/>
        <w:rPr>
          <w:sz w:val="20"/>
          <w:szCs w:val="20"/>
          <w:vertAlign w:val="superscript"/>
        </w:rPr>
      </w:pPr>
      <w:r w:rsidRPr="009A62C5">
        <w:rPr>
          <w:sz w:val="20"/>
          <w:szCs w:val="20"/>
        </w:rPr>
        <w:t xml:space="preserve">Bezbariérové spevnené plochy                                  </w:t>
      </w:r>
      <w:r w:rsidRPr="009A62C5">
        <w:rPr>
          <w:sz w:val="20"/>
          <w:szCs w:val="20"/>
        </w:rPr>
        <w:tab/>
      </w:r>
      <w:r w:rsidRPr="009A62C5">
        <w:rPr>
          <w:sz w:val="20"/>
          <w:szCs w:val="20"/>
        </w:rPr>
        <w:tab/>
      </w:r>
      <w:r w:rsidRPr="009A62C5">
        <w:rPr>
          <w:sz w:val="20"/>
          <w:szCs w:val="20"/>
        </w:rPr>
        <w:tab/>
        <w:t xml:space="preserve"> </w:t>
      </w:r>
      <w:r w:rsidR="009A62C5" w:rsidRPr="009A62C5">
        <w:rPr>
          <w:sz w:val="20"/>
          <w:szCs w:val="20"/>
        </w:rPr>
        <w:t>39</w:t>
      </w:r>
      <w:r w:rsidRPr="009A62C5">
        <w:rPr>
          <w:sz w:val="20"/>
          <w:szCs w:val="20"/>
        </w:rPr>
        <w:t xml:space="preserve"> m</w:t>
      </w:r>
      <w:r w:rsidRPr="009A62C5">
        <w:rPr>
          <w:sz w:val="20"/>
          <w:szCs w:val="20"/>
          <w:vertAlign w:val="superscript"/>
        </w:rPr>
        <w:t>2</w:t>
      </w:r>
    </w:p>
    <w:p w14:paraId="2EF5AD95" w14:textId="404534E9" w:rsidR="0028711A" w:rsidRPr="009A62C5" w:rsidRDefault="0028711A" w:rsidP="00067315">
      <w:pPr>
        <w:spacing w:line="276" w:lineRule="auto"/>
        <w:jc w:val="both"/>
        <w:rPr>
          <w:sz w:val="20"/>
          <w:szCs w:val="20"/>
          <w:vertAlign w:val="superscript"/>
        </w:rPr>
      </w:pPr>
      <w:proofErr w:type="spellStart"/>
      <w:r w:rsidRPr="009A62C5">
        <w:rPr>
          <w:sz w:val="20"/>
          <w:szCs w:val="20"/>
        </w:rPr>
        <w:t>Workout</w:t>
      </w:r>
      <w:proofErr w:type="spellEnd"/>
      <w:r w:rsidRPr="009A62C5">
        <w:rPr>
          <w:sz w:val="20"/>
          <w:szCs w:val="20"/>
        </w:rPr>
        <w:t xml:space="preserve">                                  </w:t>
      </w:r>
      <w:r w:rsidRPr="009A62C5">
        <w:rPr>
          <w:sz w:val="20"/>
          <w:szCs w:val="20"/>
        </w:rPr>
        <w:tab/>
      </w:r>
      <w:r w:rsidRPr="009A62C5">
        <w:rPr>
          <w:sz w:val="20"/>
          <w:szCs w:val="20"/>
        </w:rPr>
        <w:tab/>
      </w:r>
      <w:r w:rsidRPr="009A62C5">
        <w:rPr>
          <w:sz w:val="20"/>
          <w:szCs w:val="20"/>
        </w:rPr>
        <w:tab/>
        <w:t xml:space="preserve">                                       </w:t>
      </w:r>
      <w:r w:rsidR="009A62C5" w:rsidRPr="009A62C5">
        <w:rPr>
          <w:sz w:val="20"/>
          <w:szCs w:val="20"/>
        </w:rPr>
        <w:t>31</w:t>
      </w:r>
      <w:r w:rsidRPr="009A62C5">
        <w:rPr>
          <w:sz w:val="20"/>
          <w:szCs w:val="20"/>
        </w:rPr>
        <w:t xml:space="preserve"> m</w:t>
      </w:r>
      <w:r w:rsidRPr="009A62C5">
        <w:rPr>
          <w:sz w:val="20"/>
          <w:szCs w:val="20"/>
          <w:vertAlign w:val="superscript"/>
        </w:rPr>
        <w:t>2</w:t>
      </w:r>
    </w:p>
    <w:p w14:paraId="77371D31" w14:textId="500EF68F" w:rsidR="00067315" w:rsidRPr="009A62C5" w:rsidRDefault="00067315" w:rsidP="00067315">
      <w:pPr>
        <w:spacing w:line="276" w:lineRule="auto"/>
        <w:jc w:val="both"/>
        <w:rPr>
          <w:b/>
          <w:bCs/>
          <w:sz w:val="20"/>
          <w:szCs w:val="20"/>
          <w:vertAlign w:val="superscript"/>
        </w:rPr>
      </w:pPr>
      <w:r w:rsidRPr="009A62C5">
        <w:rPr>
          <w:b/>
          <w:bCs/>
          <w:sz w:val="20"/>
          <w:szCs w:val="20"/>
        </w:rPr>
        <w:t>Celková zastavaná plocha</w:t>
      </w:r>
      <w:r w:rsidRPr="009A62C5">
        <w:rPr>
          <w:b/>
          <w:bCs/>
          <w:sz w:val="20"/>
          <w:szCs w:val="20"/>
        </w:rPr>
        <w:tab/>
      </w:r>
      <w:r w:rsidRPr="009A62C5">
        <w:rPr>
          <w:b/>
          <w:bCs/>
          <w:sz w:val="20"/>
          <w:szCs w:val="20"/>
        </w:rPr>
        <w:tab/>
      </w:r>
      <w:r w:rsidRPr="009A62C5">
        <w:rPr>
          <w:b/>
          <w:bCs/>
          <w:sz w:val="20"/>
          <w:szCs w:val="20"/>
        </w:rPr>
        <w:tab/>
      </w:r>
      <w:r w:rsidRPr="009A62C5">
        <w:rPr>
          <w:b/>
          <w:bCs/>
          <w:sz w:val="20"/>
          <w:szCs w:val="20"/>
        </w:rPr>
        <w:tab/>
      </w:r>
      <w:r w:rsidRPr="009A62C5">
        <w:rPr>
          <w:b/>
          <w:bCs/>
          <w:sz w:val="20"/>
          <w:szCs w:val="20"/>
        </w:rPr>
        <w:tab/>
      </w:r>
      <w:r w:rsidRPr="009A62C5">
        <w:rPr>
          <w:b/>
          <w:bCs/>
          <w:sz w:val="20"/>
          <w:szCs w:val="20"/>
        </w:rPr>
        <w:tab/>
      </w:r>
      <w:r w:rsidR="002F74D0" w:rsidRPr="009A62C5">
        <w:rPr>
          <w:b/>
          <w:bCs/>
          <w:sz w:val="20"/>
          <w:szCs w:val="20"/>
        </w:rPr>
        <w:t xml:space="preserve"> </w:t>
      </w:r>
      <w:r w:rsidR="009A62C5" w:rsidRPr="009A62C5">
        <w:rPr>
          <w:b/>
          <w:bCs/>
          <w:sz w:val="20"/>
          <w:szCs w:val="20"/>
        </w:rPr>
        <w:t>396</w:t>
      </w:r>
      <w:r w:rsidRPr="009A62C5">
        <w:rPr>
          <w:b/>
          <w:bCs/>
          <w:sz w:val="20"/>
          <w:szCs w:val="20"/>
        </w:rPr>
        <w:t xml:space="preserve"> m</w:t>
      </w:r>
      <w:r w:rsidRPr="009A62C5">
        <w:rPr>
          <w:b/>
          <w:bCs/>
          <w:sz w:val="20"/>
          <w:szCs w:val="20"/>
          <w:vertAlign w:val="superscript"/>
        </w:rPr>
        <w:t>2</w:t>
      </w:r>
    </w:p>
    <w:p w14:paraId="7A4A467E" w14:textId="77777777" w:rsidR="004C02CC" w:rsidRPr="003B5652" w:rsidRDefault="004C02CC" w:rsidP="00067315">
      <w:pPr>
        <w:spacing w:line="276" w:lineRule="auto"/>
        <w:jc w:val="both"/>
        <w:rPr>
          <w:b/>
          <w:bCs/>
          <w:color w:val="000000" w:themeColor="text1"/>
          <w:sz w:val="20"/>
          <w:szCs w:val="20"/>
          <w:vertAlign w:val="superscript"/>
        </w:rPr>
      </w:pPr>
    </w:p>
    <w:p w14:paraId="58ABD921" w14:textId="77777777" w:rsidR="004C02CC" w:rsidRPr="00881C04" w:rsidRDefault="004C02CC" w:rsidP="004C02CC">
      <w:pPr>
        <w:pStyle w:val="MT"/>
        <w:ind w:firstLine="0"/>
        <w:rPr>
          <w:rFonts w:ascii="Arial" w:hAnsi="Arial" w:cs="Arial"/>
          <w:color w:val="000000"/>
          <w:sz w:val="20"/>
        </w:rPr>
      </w:pPr>
      <w:r w:rsidRPr="00881C04">
        <w:rPr>
          <w:rFonts w:ascii="Arial" w:hAnsi="Arial" w:cs="Arial"/>
          <w:color w:val="000000"/>
          <w:sz w:val="20"/>
        </w:rPr>
        <w:t>Výškové pomery stavby:</w:t>
      </w:r>
    </w:p>
    <w:p w14:paraId="53B5B19C" w14:textId="77777777" w:rsidR="004C02CC" w:rsidRPr="00881C04" w:rsidRDefault="004C02CC" w:rsidP="004C02CC">
      <w:pPr>
        <w:pStyle w:val="MT"/>
        <w:ind w:firstLine="0"/>
        <w:rPr>
          <w:rFonts w:ascii="Arial" w:hAnsi="Arial" w:cs="Arial"/>
          <w:color w:val="FF0000"/>
          <w:sz w:val="20"/>
        </w:rPr>
      </w:pPr>
      <w:r w:rsidRPr="00881C04">
        <w:rPr>
          <w:rFonts w:ascii="Arial" w:hAnsi="Arial" w:cs="Arial"/>
          <w:sz w:val="20"/>
        </w:rPr>
        <w:t>Plocha ihriska so spádom 0,5%</w:t>
      </w:r>
      <w:r w:rsidRPr="00881C04">
        <w:rPr>
          <w:rFonts w:ascii="Arial" w:hAnsi="Arial" w:cs="Arial"/>
          <w:sz w:val="20"/>
        </w:rPr>
        <w:tab/>
      </w:r>
      <w:r w:rsidRPr="00881C04">
        <w:rPr>
          <w:rFonts w:ascii="Arial" w:hAnsi="Arial" w:cs="Arial"/>
          <w:sz w:val="20"/>
        </w:rPr>
        <w:tab/>
      </w:r>
      <w:r w:rsidRPr="00881C04">
        <w:rPr>
          <w:rFonts w:ascii="Arial" w:hAnsi="Arial" w:cs="Arial"/>
          <w:sz w:val="20"/>
        </w:rPr>
        <w:tab/>
        <w:t>+ 0,000</w:t>
      </w:r>
      <w:r>
        <w:rPr>
          <w:rFonts w:ascii="Arial" w:hAnsi="Arial" w:cs="Arial"/>
          <w:sz w:val="20"/>
        </w:rPr>
        <w:t xml:space="preserve"> </w:t>
      </w:r>
      <w:r w:rsidRPr="00881C04">
        <w:rPr>
          <w:rFonts w:ascii="Arial" w:hAnsi="Arial" w:cs="Arial"/>
          <w:sz w:val="20"/>
        </w:rPr>
        <w:t xml:space="preserve">m </w:t>
      </w:r>
    </w:p>
    <w:p w14:paraId="7C6B99B7" w14:textId="65D2673C" w:rsidR="004C02CC" w:rsidRPr="00881C04" w:rsidRDefault="004C02CC" w:rsidP="004C02CC">
      <w:pPr>
        <w:pStyle w:val="MT"/>
        <w:ind w:firstLine="0"/>
        <w:rPr>
          <w:rFonts w:ascii="Arial" w:hAnsi="Arial" w:cs="Arial"/>
          <w:sz w:val="20"/>
        </w:rPr>
      </w:pPr>
      <w:r w:rsidRPr="00881C04">
        <w:rPr>
          <w:rFonts w:ascii="Arial" w:hAnsi="Arial" w:cs="Arial"/>
          <w:sz w:val="20"/>
        </w:rPr>
        <w:t xml:space="preserve">Výška </w:t>
      </w:r>
      <w:r w:rsidR="00861F9B">
        <w:rPr>
          <w:rFonts w:ascii="Arial" w:hAnsi="Arial" w:cs="Arial"/>
          <w:sz w:val="20"/>
        </w:rPr>
        <w:t>záchytných sietí</w:t>
      </w:r>
      <w:r w:rsidRPr="00881C04">
        <w:rPr>
          <w:rFonts w:ascii="Arial" w:hAnsi="Arial" w:cs="Arial"/>
          <w:sz w:val="20"/>
        </w:rPr>
        <w:tab/>
      </w:r>
      <w:r w:rsidRPr="00881C04">
        <w:rPr>
          <w:rFonts w:ascii="Arial" w:hAnsi="Arial" w:cs="Arial"/>
          <w:sz w:val="20"/>
        </w:rPr>
        <w:tab/>
      </w:r>
      <w:r w:rsidRPr="00881C04">
        <w:rPr>
          <w:rFonts w:ascii="Arial" w:hAnsi="Arial" w:cs="Arial"/>
          <w:sz w:val="20"/>
        </w:rPr>
        <w:tab/>
      </w:r>
      <w:r w:rsidRPr="00881C04">
        <w:rPr>
          <w:rFonts w:ascii="Arial" w:hAnsi="Arial" w:cs="Arial"/>
          <w:sz w:val="20"/>
        </w:rPr>
        <w:tab/>
        <w:t xml:space="preserve">+ </w:t>
      </w:r>
      <w:r>
        <w:rPr>
          <w:rFonts w:ascii="Arial" w:hAnsi="Arial" w:cs="Arial"/>
          <w:sz w:val="20"/>
        </w:rPr>
        <w:t>4,050 m</w:t>
      </w:r>
      <w:r>
        <w:rPr>
          <w:rFonts w:ascii="Arial" w:hAnsi="Arial" w:cs="Arial"/>
          <w:sz w:val="20"/>
        </w:rPr>
        <w:tab/>
      </w:r>
    </w:p>
    <w:p w14:paraId="7DFA5C84" w14:textId="77777777" w:rsidR="000A0BDB" w:rsidRDefault="000A0BDB" w:rsidP="00590142">
      <w:pPr>
        <w:jc w:val="both"/>
        <w:rPr>
          <w:sz w:val="20"/>
          <w:szCs w:val="20"/>
          <w:vertAlign w:val="superscript"/>
        </w:rPr>
      </w:pPr>
    </w:p>
    <w:p w14:paraId="11525673" w14:textId="14BD4CF5" w:rsidR="000A0BDB" w:rsidRDefault="003811FD" w:rsidP="000A0BDB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</w:t>
      </w:r>
      <w:bookmarkStart w:id="9" w:name="_Toc220232593"/>
      <w:r w:rsidR="000A0BDB">
        <w:rPr>
          <w:b/>
          <w:bCs/>
          <w:iCs/>
          <w:sz w:val="20"/>
          <w:szCs w:val="20"/>
        </w:rPr>
        <w:t xml:space="preserve">d) </w:t>
      </w:r>
      <w:r w:rsidR="000A0BDB" w:rsidRPr="000A0BDB">
        <w:rPr>
          <w:b/>
          <w:bCs/>
          <w:iCs/>
          <w:sz w:val="20"/>
          <w:szCs w:val="20"/>
        </w:rPr>
        <w:t>jednoduchý technický opis stavebno-technického a konštrukčno-materiálového riešenia stavby</w:t>
      </w:r>
      <w:bookmarkEnd w:id="9"/>
    </w:p>
    <w:p w14:paraId="69AF4C90" w14:textId="77777777" w:rsidR="000A0BDB" w:rsidRDefault="000A0BDB" w:rsidP="000A0BDB">
      <w:pPr>
        <w:jc w:val="both"/>
        <w:outlineLvl w:val="0"/>
        <w:rPr>
          <w:b/>
          <w:bCs/>
          <w:iCs/>
          <w:sz w:val="20"/>
          <w:szCs w:val="20"/>
        </w:rPr>
      </w:pPr>
    </w:p>
    <w:p w14:paraId="51FD97B4" w14:textId="49A214FE" w:rsidR="00A13CA5" w:rsidRPr="003D1D73" w:rsidRDefault="007054D4" w:rsidP="003D1D73">
      <w:pPr>
        <w:jc w:val="both"/>
        <w:outlineLvl w:val="0"/>
        <w:rPr>
          <w:b/>
          <w:bCs/>
          <w:iCs/>
          <w:sz w:val="20"/>
          <w:szCs w:val="20"/>
        </w:rPr>
      </w:pPr>
      <w:bookmarkStart w:id="10" w:name="_Toc220232594"/>
      <w:r>
        <w:rPr>
          <w:b/>
          <w:bCs/>
          <w:iCs/>
          <w:sz w:val="20"/>
          <w:szCs w:val="20"/>
        </w:rPr>
        <w:t>SO 01</w:t>
      </w:r>
      <w:r w:rsidR="009053BC">
        <w:rPr>
          <w:b/>
          <w:bCs/>
          <w:iCs/>
          <w:sz w:val="20"/>
          <w:szCs w:val="20"/>
        </w:rPr>
        <w:t>.1</w:t>
      </w:r>
      <w:r w:rsidR="003D1D73">
        <w:rPr>
          <w:b/>
          <w:bCs/>
          <w:iCs/>
          <w:sz w:val="20"/>
          <w:szCs w:val="20"/>
        </w:rPr>
        <w:t xml:space="preserve"> </w:t>
      </w:r>
      <w:r>
        <w:rPr>
          <w:b/>
          <w:bCs/>
          <w:iCs/>
          <w:sz w:val="20"/>
          <w:szCs w:val="20"/>
        </w:rPr>
        <w:t xml:space="preserve"> MULTIFUNKČNÉ IHRISKO</w:t>
      </w:r>
      <w:bookmarkEnd w:id="10"/>
      <w:r w:rsidR="003D1D73">
        <w:rPr>
          <w:b/>
          <w:bCs/>
          <w:iCs/>
          <w:sz w:val="20"/>
          <w:szCs w:val="20"/>
        </w:rPr>
        <w:t xml:space="preserve">  </w:t>
      </w:r>
    </w:p>
    <w:p w14:paraId="19F54E30" w14:textId="77777777" w:rsidR="003D1D73" w:rsidRPr="00EF3AF8" w:rsidRDefault="003D1D73" w:rsidP="003D1D73">
      <w:pPr>
        <w:ind w:firstLine="708"/>
        <w:jc w:val="both"/>
        <w:rPr>
          <w:sz w:val="20"/>
          <w:szCs w:val="20"/>
        </w:rPr>
      </w:pPr>
    </w:p>
    <w:p w14:paraId="72C546FA" w14:textId="78540DF4" w:rsidR="003D1D73" w:rsidRPr="00675D8F" w:rsidRDefault="003D1D73" w:rsidP="003D1D73">
      <w:pPr>
        <w:ind w:firstLine="709"/>
        <w:jc w:val="both"/>
        <w:rPr>
          <w:sz w:val="20"/>
        </w:rPr>
      </w:pPr>
      <w:r>
        <w:rPr>
          <w:sz w:val="20"/>
        </w:rPr>
        <w:t xml:space="preserve">Pred začatím výstavby nového multifunkčného ihriska </w:t>
      </w:r>
      <w:r w:rsidR="004948C7">
        <w:rPr>
          <w:sz w:val="20"/>
        </w:rPr>
        <w:t>je potrebné</w:t>
      </w:r>
      <w:r w:rsidR="009D3A9F">
        <w:rPr>
          <w:sz w:val="20"/>
        </w:rPr>
        <w:t xml:space="preserve"> odstrániť </w:t>
      </w:r>
      <w:proofErr w:type="spellStart"/>
      <w:r w:rsidR="009D3A9F">
        <w:rPr>
          <w:sz w:val="20"/>
        </w:rPr>
        <w:t>skr</w:t>
      </w:r>
      <w:r w:rsidR="003A1C28">
        <w:rPr>
          <w:sz w:val="20"/>
        </w:rPr>
        <w:t>y</w:t>
      </w:r>
      <w:r w:rsidR="009D3A9F">
        <w:rPr>
          <w:sz w:val="20"/>
        </w:rPr>
        <w:t>vku</w:t>
      </w:r>
      <w:proofErr w:type="spellEnd"/>
      <w:r w:rsidR="009D3A9F">
        <w:rPr>
          <w:sz w:val="20"/>
        </w:rPr>
        <w:t xml:space="preserve"> </w:t>
      </w:r>
      <w:r w:rsidR="00165923">
        <w:rPr>
          <w:sz w:val="20"/>
        </w:rPr>
        <w:t>ornice ktorá sa uloží na vhodnom mieste parcely</w:t>
      </w:r>
      <w:r w:rsidR="00813060">
        <w:rPr>
          <w:sz w:val="20"/>
        </w:rPr>
        <w:t xml:space="preserve"> a </w:t>
      </w:r>
      <w:r w:rsidR="004948C7">
        <w:rPr>
          <w:sz w:val="20"/>
        </w:rPr>
        <w:t xml:space="preserve"> vytvoriť drenážny systém</w:t>
      </w:r>
      <w:r w:rsidR="000D7F0D">
        <w:rPr>
          <w:sz w:val="20"/>
        </w:rPr>
        <w:t>.</w:t>
      </w:r>
      <w:r>
        <w:rPr>
          <w:sz w:val="20"/>
        </w:rPr>
        <w:t xml:space="preserve"> </w:t>
      </w:r>
      <w:r w:rsidR="00165923">
        <w:rPr>
          <w:sz w:val="20"/>
        </w:rPr>
        <w:t>Plocha ihriska sa vydrenážuje a na</w:t>
      </w:r>
      <w:r>
        <w:rPr>
          <w:sz w:val="20"/>
        </w:rPr>
        <w:t xml:space="preserve"> plochu sa vytvoria</w:t>
      </w:r>
      <w:r w:rsidRPr="005B1E6E">
        <w:rPr>
          <w:sz w:val="20"/>
        </w:rPr>
        <w:t xml:space="preserve"> štrkové podkladové vrst</w:t>
      </w:r>
      <w:r>
        <w:rPr>
          <w:sz w:val="20"/>
        </w:rPr>
        <w:t>v</w:t>
      </w:r>
      <w:r w:rsidRPr="005B1E6E">
        <w:rPr>
          <w:sz w:val="20"/>
        </w:rPr>
        <w:t xml:space="preserve">y </w:t>
      </w:r>
      <w:r>
        <w:rPr>
          <w:sz w:val="20"/>
        </w:rPr>
        <w:t>a</w:t>
      </w:r>
      <w:r w:rsidRPr="005B1E6E">
        <w:rPr>
          <w:sz w:val="20"/>
        </w:rPr>
        <w:t xml:space="preserve"> zrealizuje nový športový povrch z</w:t>
      </w:r>
      <w:r>
        <w:rPr>
          <w:sz w:val="20"/>
        </w:rPr>
        <w:t> Umelej trávy</w:t>
      </w:r>
      <w:r w:rsidRPr="005B1E6E">
        <w:rPr>
          <w:sz w:val="20"/>
        </w:rPr>
        <w:t>.</w:t>
      </w:r>
      <w:r w:rsidRPr="00675D8F">
        <w:rPr>
          <w:sz w:val="20"/>
        </w:rPr>
        <w:t xml:space="preserve"> </w:t>
      </w:r>
    </w:p>
    <w:p w14:paraId="71C66541" w14:textId="1E97F3D6" w:rsidR="003D1D73" w:rsidRPr="00675D8F" w:rsidRDefault="003D1D73" w:rsidP="00A67A24">
      <w:pPr>
        <w:ind w:firstLine="708"/>
        <w:jc w:val="both"/>
        <w:rPr>
          <w:sz w:val="20"/>
        </w:rPr>
      </w:pPr>
      <w:r w:rsidRPr="00675D8F">
        <w:rPr>
          <w:sz w:val="20"/>
        </w:rPr>
        <w:t xml:space="preserve">Rozmer </w:t>
      </w:r>
      <w:r>
        <w:rPr>
          <w:sz w:val="20"/>
        </w:rPr>
        <w:t xml:space="preserve">celkovej </w:t>
      </w:r>
      <w:r w:rsidRPr="00675D8F">
        <w:rPr>
          <w:sz w:val="20"/>
        </w:rPr>
        <w:t xml:space="preserve">spevnenej plochy je  </w:t>
      </w:r>
      <w:r w:rsidR="009A62C5" w:rsidRPr="009A62C5">
        <w:rPr>
          <w:sz w:val="20"/>
        </w:rPr>
        <w:t>24,76 x 12,76</w:t>
      </w:r>
      <w:r w:rsidRPr="009A62C5">
        <w:rPr>
          <w:sz w:val="20"/>
        </w:rPr>
        <w:t xml:space="preserve"> </w:t>
      </w:r>
      <w:r w:rsidRPr="00675D8F">
        <w:rPr>
          <w:sz w:val="20"/>
        </w:rPr>
        <w:t xml:space="preserve">m, pričom celková plocha ihriska vrátane </w:t>
      </w:r>
      <w:r>
        <w:rPr>
          <w:sz w:val="20"/>
        </w:rPr>
        <w:t>bránkovísk</w:t>
      </w:r>
      <w:r w:rsidRPr="00675D8F">
        <w:rPr>
          <w:sz w:val="20"/>
        </w:rPr>
        <w:t xml:space="preserve"> </w:t>
      </w:r>
      <w:r w:rsidRPr="009A62C5">
        <w:rPr>
          <w:sz w:val="20"/>
        </w:rPr>
        <w:t xml:space="preserve">je </w:t>
      </w:r>
      <w:r w:rsidR="009A62C5" w:rsidRPr="009A62C5">
        <w:rPr>
          <w:sz w:val="20"/>
        </w:rPr>
        <w:t>326</w:t>
      </w:r>
      <w:r w:rsidRPr="009A62C5">
        <w:rPr>
          <w:sz w:val="20"/>
        </w:rPr>
        <w:t xml:space="preserve"> m². </w:t>
      </w:r>
    </w:p>
    <w:p w14:paraId="0550F571" w14:textId="059C670D" w:rsidR="003D1D73" w:rsidRPr="00A67A24" w:rsidRDefault="003D1D73" w:rsidP="00A67A24">
      <w:pPr>
        <w:ind w:firstLine="708"/>
        <w:jc w:val="both"/>
        <w:rPr>
          <w:sz w:val="20"/>
        </w:rPr>
      </w:pPr>
      <w:r w:rsidRPr="00675D8F">
        <w:rPr>
          <w:sz w:val="20"/>
        </w:rPr>
        <w:t>Na ihrisku budú vykreslené čiary pre športy:</w:t>
      </w:r>
      <w:r>
        <w:rPr>
          <w:sz w:val="20"/>
        </w:rPr>
        <w:t xml:space="preserve">  </w:t>
      </w:r>
      <w:r>
        <w:rPr>
          <w:sz w:val="20"/>
          <w:szCs w:val="20"/>
        </w:rPr>
        <w:t>futbal (biele čiary, hr. 50 mm)</w:t>
      </w:r>
      <w:r w:rsidR="00813060">
        <w:rPr>
          <w:sz w:val="20"/>
          <w:szCs w:val="20"/>
        </w:rPr>
        <w:t xml:space="preserve"> a</w:t>
      </w:r>
      <w:r>
        <w:rPr>
          <w:sz w:val="20"/>
          <w:szCs w:val="20"/>
        </w:rPr>
        <w:t xml:space="preserve"> volejbal (žlté čiary, hr. 50 mm ). </w:t>
      </w:r>
      <w:r>
        <w:rPr>
          <w:sz w:val="20"/>
        </w:rPr>
        <w:t xml:space="preserve">Môže byť navrhnutá aj iná farebná alternatíva </w:t>
      </w:r>
      <w:proofErr w:type="spellStart"/>
      <w:r>
        <w:rPr>
          <w:sz w:val="20"/>
        </w:rPr>
        <w:t>čiarovania</w:t>
      </w:r>
      <w:proofErr w:type="spellEnd"/>
      <w:r>
        <w:rPr>
          <w:sz w:val="20"/>
        </w:rPr>
        <w:t>.</w:t>
      </w:r>
    </w:p>
    <w:p w14:paraId="15E6D4CA" w14:textId="0D85A087" w:rsidR="003D1D73" w:rsidRPr="00A67A24" w:rsidRDefault="003D1D73" w:rsidP="00A67A24">
      <w:pPr>
        <w:ind w:firstLine="708"/>
        <w:jc w:val="both"/>
        <w:rPr>
          <w:b/>
          <w:sz w:val="20"/>
          <w:szCs w:val="20"/>
        </w:rPr>
      </w:pPr>
      <w:r w:rsidRPr="00675D8F">
        <w:rPr>
          <w:sz w:val="20"/>
          <w:szCs w:val="20"/>
        </w:rPr>
        <w:t xml:space="preserve">Ihrisko bude </w:t>
      </w:r>
      <w:r w:rsidRPr="00675D8F">
        <w:rPr>
          <w:sz w:val="20"/>
        </w:rPr>
        <w:t xml:space="preserve">ohraničené </w:t>
      </w:r>
      <w:r w:rsidR="00165923">
        <w:rPr>
          <w:sz w:val="20"/>
        </w:rPr>
        <w:t xml:space="preserve">záchytnými sieťami, </w:t>
      </w:r>
      <w:r w:rsidRPr="00675D8F">
        <w:rPr>
          <w:sz w:val="20"/>
        </w:rPr>
        <w:t xml:space="preserve">pozostávajúcim </w:t>
      </w:r>
      <w:r>
        <w:rPr>
          <w:sz w:val="20"/>
        </w:rPr>
        <w:t>z mantinelov</w:t>
      </w:r>
      <w:r w:rsidRPr="00675D8F">
        <w:rPr>
          <w:sz w:val="20"/>
        </w:rPr>
        <w:t xml:space="preserve"> a</w:t>
      </w:r>
      <w:r>
        <w:rPr>
          <w:sz w:val="20"/>
        </w:rPr>
        <w:t xml:space="preserve"> záchytných sietí do výšky </w:t>
      </w:r>
      <w:r w:rsidR="00165923">
        <w:rPr>
          <w:sz w:val="20"/>
        </w:rPr>
        <w:t>3</w:t>
      </w:r>
      <w:r>
        <w:rPr>
          <w:sz w:val="20"/>
        </w:rPr>
        <w:t>m nad mantinelovým systémom</w:t>
      </w:r>
      <w:r w:rsidRPr="00675D8F">
        <w:rPr>
          <w:sz w:val="20"/>
        </w:rPr>
        <w:t xml:space="preserve">. </w:t>
      </w:r>
      <w:r w:rsidR="004948C7">
        <w:rPr>
          <w:sz w:val="20"/>
        </w:rPr>
        <w:t xml:space="preserve">Vstup na ihrisko je </w:t>
      </w:r>
      <w:r w:rsidR="00084F17">
        <w:rPr>
          <w:sz w:val="20"/>
        </w:rPr>
        <w:t>navrhovaný</w:t>
      </w:r>
      <w:r w:rsidR="004948C7">
        <w:rPr>
          <w:sz w:val="20"/>
        </w:rPr>
        <w:t xml:space="preserve"> cez </w:t>
      </w:r>
      <w:r w:rsidR="00813060">
        <w:rPr>
          <w:sz w:val="20"/>
        </w:rPr>
        <w:t>dve bráničky, jedna na  dlhšej  strane a druhá na kratšej strane ihriska (podľa PD).</w:t>
      </w:r>
    </w:p>
    <w:p w14:paraId="273346F2" w14:textId="511110A8" w:rsidR="00A67A24" w:rsidRDefault="003D1D73" w:rsidP="004948C7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Na ihrisku sa osadia futbalové bránky 2ks, hybridné stĺpiky pre uchytenie volejbalovej siete 2 ks</w:t>
      </w:r>
      <w:r w:rsidR="00165923">
        <w:rPr>
          <w:sz w:val="20"/>
          <w:szCs w:val="20"/>
        </w:rPr>
        <w:t>.</w:t>
      </w:r>
    </w:p>
    <w:p w14:paraId="4A5A726A" w14:textId="18D11670" w:rsidR="00AB26ED" w:rsidRDefault="00AB26ED" w:rsidP="004948C7">
      <w:pPr>
        <w:ind w:firstLine="708"/>
        <w:jc w:val="both"/>
        <w:rPr>
          <w:sz w:val="20"/>
          <w:szCs w:val="20"/>
        </w:rPr>
      </w:pPr>
      <w:r>
        <w:rPr>
          <w:sz w:val="20"/>
        </w:rPr>
        <w:t>V rámci projektu sa navrhuje sa aj LED osvetlenie v počte 4 ks na stĺpikoch s výškou 6 m.</w:t>
      </w:r>
    </w:p>
    <w:p w14:paraId="007B6C45" w14:textId="77777777" w:rsidR="003D1D73" w:rsidRPr="00784A2A" w:rsidRDefault="003D1D73" w:rsidP="00A13CA5">
      <w:pPr>
        <w:ind w:firstLine="708"/>
        <w:jc w:val="both"/>
        <w:rPr>
          <w:sz w:val="20"/>
          <w:szCs w:val="20"/>
        </w:rPr>
      </w:pPr>
    </w:p>
    <w:p w14:paraId="08B1A6AA" w14:textId="6311C7CC" w:rsidR="00A13CA5" w:rsidRPr="00F5513D" w:rsidRDefault="00A13CA5" w:rsidP="00A13CA5">
      <w:pPr>
        <w:spacing w:line="360" w:lineRule="auto"/>
        <w:ind w:firstLine="708"/>
        <w:jc w:val="both"/>
        <w:rPr>
          <w:b/>
          <w:bCs/>
          <w:sz w:val="20"/>
          <w:szCs w:val="20"/>
        </w:rPr>
      </w:pPr>
      <w:r w:rsidRPr="00784A2A">
        <w:rPr>
          <w:b/>
          <w:bCs/>
          <w:sz w:val="20"/>
          <w:szCs w:val="20"/>
        </w:rPr>
        <w:t xml:space="preserve">Rozmer </w:t>
      </w:r>
      <w:r>
        <w:rPr>
          <w:b/>
          <w:bCs/>
          <w:sz w:val="20"/>
          <w:szCs w:val="20"/>
        </w:rPr>
        <w:t>ihriska</w:t>
      </w:r>
      <w:r w:rsidRPr="00784A2A">
        <w:rPr>
          <w:b/>
          <w:bCs/>
          <w:sz w:val="20"/>
          <w:szCs w:val="20"/>
        </w:rPr>
        <w:t>:</w:t>
      </w:r>
      <w:r w:rsidRPr="00784A2A">
        <w:rPr>
          <w:b/>
          <w:bCs/>
          <w:sz w:val="20"/>
          <w:szCs w:val="20"/>
        </w:rPr>
        <w:tab/>
      </w:r>
      <w:r w:rsidRPr="00784A2A">
        <w:rPr>
          <w:b/>
          <w:bCs/>
          <w:sz w:val="20"/>
          <w:szCs w:val="20"/>
        </w:rPr>
        <w:tab/>
      </w:r>
      <w:r w:rsidRPr="00784A2A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784A2A">
        <w:rPr>
          <w:b/>
          <w:bCs/>
          <w:sz w:val="20"/>
          <w:szCs w:val="20"/>
        </w:rPr>
        <w:tab/>
      </w:r>
      <w:r w:rsidRPr="00813060">
        <w:rPr>
          <w:b/>
          <w:bCs/>
          <w:color w:val="FF0000"/>
          <w:sz w:val="20"/>
          <w:szCs w:val="20"/>
        </w:rPr>
        <w:t xml:space="preserve">      </w:t>
      </w:r>
      <w:r w:rsidR="001B5EF5" w:rsidRPr="00813060">
        <w:rPr>
          <w:b/>
          <w:bCs/>
          <w:color w:val="FF0000"/>
          <w:sz w:val="20"/>
          <w:szCs w:val="20"/>
        </w:rPr>
        <w:t xml:space="preserve">    </w:t>
      </w:r>
      <w:r w:rsidRPr="00813060">
        <w:rPr>
          <w:b/>
          <w:bCs/>
          <w:color w:val="FF0000"/>
          <w:sz w:val="20"/>
          <w:szCs w:val="20"/>
        </w:rPr>
        <w:t xml:space="preserve">  </w:t>
      </w:r>
      <w:r w:rsidR="009A62C5" w:rsidRPr="009A62C5">
        <w:rPr>
          <w:b/>
          <w:bCs/>
          <w:sz w:val="20"/>
          <w:szCs w:val="20"/>
        </w:rPr>
        <w:t xml:space="preserve">24,76 x 12,76 </w:t>
      </w:r>
      <w:r w:rsidR="003D1D73" w:rsidRPr="009A62C5">
        <w:rPr>
          <w:b/>
          <w:bCs/>
          <w:sz w:val="20"/>
          <w:szCs w:val="20"/>
        </w:rPr>
        <w:t>m</w:t>
      </w:r>
      <w:r w:rsidRPr="009A62C5">
        <w:rPr>
          <w:b/>
          <w:bCs/>
          <w:sz w:val="20"/>
          <w:szCs w:val="20"/>
        </w:rPr>
        <w:t xml:space="preserve"> </w:t>
      </w:r>
    </w:p>
    <w:p w14:paraId="4FB16D10" w14:textId="778C93C8" w:rsidR="003D1D73" w:rsidRPr="003D1D73" w:rsidRDefault="00A13CA5" w:rsidP="00A67A24">
      <w:pPr>
        <w:spacing w:line="360" w:lineRule="auto"/>
        <w:ind w:firstLine="708"/>
        <w:jc w:val="both"/>
        <w:rPr>
          <w:b/>
          <w:bCs/>
          <w:sz w:val="20"/>
          <w:szCs w:val="20"/>
          <w:vertAlign w:val="superscript"/>
        </w:rPr>
      </w:pPr>
      <w:r w:rsidRPr="00784A2A">
        <w:rPr>
          <w:b/>
          <w:bCs/>
          <w:sz w:val="20"/>
          <w:szCs w:val="20"/>
        </w:rPr>
        <w:t xml:space="preserve">Plocha ihriska </w:t>
      </w:r>
      <w:r>
        <w:rPr>
          <w:b/>
          <w:bCs/>
          <w:sz w:val="20"/>
          <w:szCs w:val="20"/>
        </w:rPr>
        <w:t xml:space="preserve">:                          </w:t>
      </w:r>
      <w:r w:rsidRPr="00784A2A">
        <w:rPr>
          <w:b/>
          <w:bCs/>
          <w:sz w:val="20"/>
          <w:szCs w:val="20"/>
        </w:rPr>
        <w:tab/>
      </w:r>
      <w:r w:rsidRPr="00784A2A">
        <w:rPr>
          <w:b/>
          <w:bCs/>
          <w:sz w:val="20"/>
          <w:szCs w:val="20"/>
        </w:rPr>
        <w:tab/>
      </w:r>
      <w:r w:rsidRPr="00784A2A">
        <w:rPr>
          <w:b/>
          <w:bCs/>
          <w:sz w:val="20"/>
          <w:szCs w:val="20"/>
        </w:rPr>
        <w:tab/>
      </w:r>
      <w:r w:rsidR="003D1D73" w:rsidRPr="009A62C5">
        <w:rPr>
          <w:b/>
          <w:bCs/>
          <w:sz w:val="20"/>
          <w:szCs w:val="20"/>
        </w:rPr>
        <w:t xml:space="preserve">            </w:t>
      </w:r>
      <w:r w:rsidR="009A62C5" w:rsidRPr="009A62C5">
        <w:rPr>
          <w:b/>
          <w:bCs/>
          <w:sz w:val="20"/>
          <w:szCs w:val="20"/>
        </w:rPr>
        <w:t>326</w:t>
      </w:r>
      <w:r w:rsidR="003D1D73" w:rsidRPr="009A62C5">
        <w:rPr>
          <w:b/>
          <w:bCs/>
          <w:sz w:val="20"/>
          <w:szCs w:val="20"/>
        </w:rPr>
        <w:t xml:space="preserve"> </w:t>
      </w:r>
      <w:r w:rsidRPr="009A62C5">
        <w:rPr>
          <w:b/>
          <w:bCs/>
          <w:sz w:val="20"/>
          <w:szCs w:val="20"/>
        </w:rPr>
        <w:t>m</w:t>
      </w:r>
      <w:r w:rsidRPr="009A62C5">
        <w:rPr>
          <w:b/>
          <w:bCs/>
          <w:sz w:val="20"/>
          <w:szCs w:val="20"/>
          <w:vertAlign w:val="superscript"/>
        </w:rPr>
        <w:t>2</w:t>
      </w:r>
    </w:p>
    <w:p w14:paraId="0B5CF5B7" w14:textId="77777777" w:rsidR="00B92BF7" w:rsidRDefault="00B92BF7" w:rsidP="003D1D73">
      <w:pPr>
        <w:ind w:firstLine="708"/>
        <w:jc w:val="both"/>
        <w:rPr>
          <w:sz w:val="20"/>
          <w:szCs w:val="20"/>
        </w:rPr>
      </w:pPr>
    </w:p>
    <w:p w14:paraId="5F4AD127" w14:textId="4DA69989" w:rsidR="003D1D73" w:rsidRPr="00784A2A" w:rsidRDefault="003D1D73" w:rsidP="003D1D73">
      <w:pPr>
        <w:ind w:firstLine="708"/>
        <w:jc w:val="both"/>
        <w:rPr>
          <w:sz w:val="20"/>
          <w:szCs w:val="20"/>
        </w:rPr>
      </w:pPr>
      <w:r w:rsidRPr="00784A2A">
        <w:rPr>
          <w:sz w:val="20"/>
          <w:szCs w:val="20"/>
        </w:rPr>
        <w:lastRenderedPageBreak/>
        <w:t xml:space="preserve">Základové </w:t>
      </w:r>
      <w:r w:rsidRPr="00784A2A">
        <w:rPr>
          <w:b/>
          <w:sz w:val="20"/>
          <w:szCs w:val="20"/>
        </w:rPr>
        <w:t>pätky oplotenia</w:t>
      </w:r>
      <w:r w:rsidRPr="00784A2A">
        <w:rPr>
          <w:sz w:val="20"/>
          <w:szCs w:val="20"/>
        </w:rPr>
        <w:t xml:space="preserve"> sú pôdorysných rozmerov Ø300mm (300x300mm), výšky </w:t>
      </w:r>
      <w:r>
        <w:rPr>
          <w:sz w:val="20"/>
          <w:szCs w:val="20"/>
        </w:rPr>
        <w:t>8</w:t>
      </w:r>
      <w:r w:rsidRPr="00784A2A">
        <w:rPr>
          <w:sz w:val="20"/>
          <w:szCs w:val="20"/>
        </w:rPr>
        <w:t>00mm pre stĺpiky oplotenia (vrátane vypustených bránok). Pätky budú zrealizované z prostého betónu B15-C12/15 do hĺbky -0,</w:t>
      </w:r>
      <w:r>
        <w:rPr>
          <w:sz w:val="20"/>
          <w:szCs w:val="20"/>
        </w:rPr>
        <w:t>8</w:t>
      </w:r>
      <w:r w:rsidRPr="00784A2A">
        <w:rPr>
          <w:sz w:val="20"/>
          <w:szCs w:val="20"/>
        </w:rPr>
        <w:t>00m.</w:t>
      </w:r>
    </w:p>
    <w:p w14:paraId="5446AD05" w14:textId="2989E8F1" w:rsidR="003D1D73" w:rsidRDefault="003D1D73" w:rsidP="003D1D73">
      <w:pPr>
        <w:jc w:val="both"/>
        <w:rPr>
          <w:sz w:val="20"/>
          <w:szCs w:val="20"/>
        </w:rPr>
      </w:pPr>
      <w:r w:rsidRPr="00784A2A">
        <w:rPr>
          <w:sz w:val="20"/>
          <w:szCs w:val="20"/>
        </w:rPr>
        <w:tab/>
        <w:t xml:space="preserve">Základové </w:t>
      </w:r>
      <w:r w:rsidRPr="00784A2A">
        <w:rPr>
          <w:b/>
          <w:sz w:val="20"/>
          <w:szCs w:val="20"/>
        </w:rPr>
        <w:t xml:space="preserve">pätky pre osadenie puzdier športového </w:t>
      </w:r>
      <w:r w:rsidRPr="00784A2A">
        <w:rPr>
          <w:sz w:val="20"/>
          <w:szCs w:val="20"/>
        </w:rPr>
        <w:t>náradia (stĺpiky volejbal) sú pôdorysných rozmerov 500x500mm výšky min. 1000mm</w:t>
      </w:r>
      <w:r>
        <w:rPr>
          <w:sz w:val="20"/>
          <w:szCs w:val="20"/>
        </w:rPr>
        <w:t>.</w:t>
      </w:r>
      <w:r w:rsidRPr="00784A2A">
        <w:rPr>
          <w:sz w:val="20"/>
          <w:szCs w:val="20"/>
        </w:rPr>
        <w:t xml:space="preserve"> Pätky budú zrealizované z prostého betónu B15-C12/15 do </w:t>
      </w:r>
      <w:proofErr w:type="spellStart"/>
      <w:r w:rsidRPr="00784A2A">
        <w:rPr>
          <w:sz w:val="20"/>
          <w:szCs w:val="20"/>
        </w:rPr>
        <w:t>nez</w:t>
      </w:r>
      <w:r>
        <w:rPr>
          <w:sz w:val="20"/>
          <w:szCs w:val="20"/>
        </w:rPr>
        <w:t>á</w:t>
      </w:r>
      <w:r w:rsidRPr="00784A2A">
        <w:rPr>
          <w:sz w:val="20"/>
          <w:szCs w:val="20"/>
        </w:rPr>
        <w:t>mrznej</w:t>
      </w:r>
      <w:proofErr w:type="spellEnd"/>
      <w:r w:rsidRPr="00784A2A">
        <w:rPr>
          <w:sz w:val="20"/>
          <w:szCs w:val="20"/>
        </w:rPr>
        <w:t xml:space="preserve"> hĺbky. </w:t>
      </w:r>
    </w:p>
    <w:p w14:paraId="36686937" w14:textId="77777777" w:rsidR="003D1D73" w:rsidRDefault="003D1D73" w:rsidP="003D1D7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Základové </w:t>
      </w:r>
      <w:r w:rsidRPr="00AF4E6C">
        <w:rPr>
          <w:b/>
          <w:bCs/>
          <w:sz w:val="20"/>
          <w:szCs w:val="20"/>
        </w:rPr>
        <w:t>pätky pre os</w:t>
      </w:r>
      <w:r>
        <w:rPr>
          <w:b/>
          <w:bCs/>
          <w:sz w:val="20"/>
          <w:szCs w:val="20"/>
        </w:rPr>
        <w:t>a</w:t>
      </w:r>
      <w:r w:rsidRPr="00AF4E6C">
        <w:rPr>
          <w:b/>
          <w:bCs/>
          <w:sz w:val="20"/>
          <w:szCs w:val="20"/>
        </w:rPr>
        <w:t>denie futbalových bránok</w:t>
      </w:r>
      <w:r>
        <w:rPr>
          <w:sz w:val="20"/>
          <w:szCs w:val="20"/>
        </w:rPr>
        <w:t xml:space="preserve"> sú rozmerov 300x500 mm. Sú realizované z prostého betónu B15-C12/15 v hĺbke 800 mm.</w:t>
      </w:r>
    </w:p>
    <w:p w14:paraId="372C7C8F" w14:textId="77777777" w:rsidR="003D1D73" w:rsidRDefault="003D1D73" w:rsidP="002C73DC">
      <w:pPr>
        <w:ind w:firstLine="708"/>
        <w:rPr>
          <w:sz w:val="20"/>
          <w:szCs w:val="20"/>
        </w:rPr>
      </w:pPr>
      <w:r w:rsidRPr="002C73DC">
        <w:rPr>
          <w:sz w:val="20"/>
          <w:szCs w:val="20"/>
        </w:rPr>
        <w:t>Na stavebnom pozemku neboli vykonané sondy pre učenie skladby základovej zeminy. Po výkopových prácach v prípade nestabilného podložia je potrebné zmeniť navrhnuté založenie jednotlivých konštrukcií ihriska.</w:t>
      </w:r>
    </w:p>
    <w:p w14:paraId="50CFBFE4" w14:textId="77777777" w:rsidR="002C73DC" w:rsidRPr="002C73DC" w:rsidRDefault="002C73DC" w:rsidP="002C73DC">
      <w:pPr>
        <w:ind w:firstLine="708"/>
        <w:rPr>
          <w:sz w:val="20"/>
          <w:szCs w:val="20"/>
        </w:rPr>
      </w:pPr>
    </w:p>
    <w:p w14:paraId="1ACDC583" w14:textId="541C5974" w:rsidR="002C73DC" w:rsidRPr="002C73DC" w:rsidRDefault="009E7899" w:rsidP="002C73DC">
      <w:pPr>
        <w:rPr>
          <w:b/>
          <w:bCs/>
          <w:iCs/>
          <w:sz w:val="20"/>
          <w:szCs w:val="20"/>
        </w:rPr>
      </w:pPr>
      <w:proofErr w:type="spellStart"/>
      <w:r w:rsidRPr="002C73DC">
        <w:rPr>
          <w:b/>
          <w:bCs/>
          <w:iCs/>
          <w:sz w:val="20"/>
          <w:szCs w:val="20"/>
        </w:rPr>
        <w:t>Bezbarierovosť</w:t>
      </w:r>
      <w:proofErr w:type="spellEnd"/>
    </w:p>
    <w:p w14:paraId="0780A5E7" w14:textId="33BE7425" w:rsidR="003811FD" w:rsidRDefault="00E776B1" w:rsidP="003811FD">
      <w:pPr>
        <w:spacing w:line="276" w:lineRule="auto"/>
        <w:ind w:firstLine="708"/>
        <w:jc w:val="both"/>
        <w:rPr>
          <w:sz w:val="20"/>
          <w:szCs w:val="20"/>
        </w:rPr>
      </w:pPr>
      <w:r w:rsidRPr="00932D6D">
        <w:rPr>
          <w:sz w:val="20"/>
          <w:szCs w:val="20"/>
        </w:rPr>
        <w:t xml:space="preserve"> </w:t>
      </w:r>
      <w:r w:rsidR="00507194">
        <w:rPr>
          <w:sz w:val="20"/>
          <w:szCs w:val="20"/>
        </w:rPr>
        <w:t>N</w:t>
      </w:r>
      <w:r w:rsidRPr="00932D6D">
        <w:rPr>
          <w:sz w:val="20"/>
          <w:szCs w:val="20"/>
        </w:rPr>
        <w:t xml:space="preserve">avrhované </w:t>
      </w:r>
      <w:r w:rsidR="007054D4">
        <w:rPr>
          <w:sz w:val="20"/>
          <w:szCs w:val="20"/>
        </w:rPr>
        <w:t>objekty</w:t>
      </w:r>
      <w:r w:rsidRPr="00932D6D">
        <w:rPr>
          <w:sz w:val="20"/>
          <w:szCs w:val="20"/>
        </w:rPr>
        <w:t xml:space="preserve"> sa zrealizuj</w:t>
      </w:r>
      <w:r w:rsidR="007054D4">
        <w:rPr>
          <w:sz w:val="20"/>
          <w:szCs w:val="20"/>
        </w:rPr>
        <w:t>ú</w:t>
      </w:r>
      <w:r w:rsidRPr="00932D6D">
        <w:rPr>
          <w:sz w:val="20"/>
          <w:szCs w:val="20"/>
        </w:rPr>
        <w:t xml:space="preserve"> v plnej miere na využívanie pre osoby so zníženou schopnosťou pohybu a orientácie a musia spĺňa požiadavky pre stavbu v zmysle Vyhlášky 532/2002 </w:t>
      </w:r>
      <w:proofErr w:type="spellStart"/>
      <w:r w:rsidR="00507194">
        <w:rPr>
          <w:sz w:val="20"/>
          <w:szCs w:val="20"/>
        </w:rPr>
        <w:t>Z</w:t>
      </w:r>
      <w:r w:rsidRPr="00932D6D">
        <w:rPr>
          <w:sz w:val="20"/>
          <w:szCs w:val="20"/>
        </w:rPr>
        <w:t>.z</w:t>
      </w:r>
      <w:proofErr w:type="spellEnd"/>
      <w:r w:rsidRPr="00932D6D">
        <w:rPr>
          <w:sz w:val="20"/>
          <w:szCs w:val="20"/>
        </w:rPr>
        <w:t>.</w:t>
      </w:r>
    </w:p>
    <w:p w14:paraId="63169FFB" w14:textId="77777777" w:rsidR="009053BC" w:rsidRDefault="009053BC" w:rsidP="009053BC">
      <w:pPr>
        <w:spacing w:line="276" w:lineRule="auto"/>
        <w:jc w:val="both"/>
        <w:rPr>
          <w:sz w:val="20"/>
          <w:szCs w:val="20"/>
        </w:rPr>
      </w:pPr>
    </w:p>
    <w:p w14:paraId="0E50540F" w14:textId="77777777" w:rsidR="009053BC" w:rsidRDefault="009053BC" w:rsidP="009053BC">
      <w:pPr>
        <w:jc w:val="both"/>
        <w:outlineLvl w:val="0"/>
        <w:rPr>
          <w:b/>
          <w:bCs/>
          <w:iCs/>
          <w:sz w:val="20"/>
          <w:szCs w:val="20"/>
        </w:rPr>
      </w:pPr>
      <w:bookmarkStart w:id="11" w:name="_Toc220232595"/>
      <w:r>
        <w:rPr>
          <w:b/>
          <w:bCs/>
          <w:iCs/>
          <w:sz w:val="20"/>
          <w:szCs w:val="20"/>
        </w:rPr>
        <w:t>SO 01.2  VYBAVENIE</w:t>
      </w:r>
      <w:bookmarkEnd w:id="11"/>
      <w:r>
        <w:rPr>
          <w:b/>
          <w:bCs/>
          <w:iCs/>
          <w:sz w:val="20"/>
          <w:szCs w:val="20"/>
        </w:rPr>
        <w:t xml:space="preserve">  </w:t>
      </w:r>
    </w:p>
    <w:p w14:paraId="50E6188A" w14:textId="77777777" w:rsidR="00AB6106" w:rsidRDefault="00AB6106" w:rsidP="0028279F"/>
    <w:p w14:paraId="40AAB883" w14:textId="31F3F248" w:rsidR="00AB6106" w:rsidRPr="00D91F4E" w:rsidRDefault="00AB6106" w:rsidP="00D91F4E">
      <w:pPr>
        <w:rPr>
          <w:sz w:val="20"/>
          <w:szCs w:val="20"/>
        </w:rPr>
      </w:pPr>
      <w:r>
        <w:tab/>
      </w:r>
      <w:r w:rsidR="0028279F" w:rsidRPr="00D91F4E">
        <w:rPr>
          <w:sz w:val="20"/>
          <w:szCs w:val="20"/>
        </w:rPr>
        <w:t xml:space="preserve">WORKOUTOVÁ ZOSTAVA </w:t>
      </w:r>
    </w:p>
    <w:p w14:paraId="1903357E" w14:textId="77777777" w:rsidR="00BB3B09" w:rsidRPr="00D91F4E" w:rsidRDefault="00BB3B09" w:rsidP="00D91F4E">
      <w:pPr>
        <w:rPr>
          <w:sz w:val="20"/>
          <w:szCs w:val="20"/>
        </w:rPr>
      </w:pPr>
    </w:p>
    <w:p w14:paraId="35C2BF59" w14:textId="51151083" w:rsidR="00BB3B09" w:rsidRPr="00D91F4E" w:rsidRDefault="0028279F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Popis:</w:t>
      </w:r>
    </w:p>
    <w:p w14:paraId="42529EAA" w14:textId="7C0ED23A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Zostava je určená pre </w:t>
      </w:r>
      <w:proofErr w:type="spellStart"/>
      <w:r w:rsidRPr="00D91F4E">
        <w:rPr>
          <w:sz w:val="20"/>
          <w:szCs w:val="20"/>
        </w:rPr>
        <w:t>street</w:t>
      </w:r>
      <w:proofErr w:type="spellEnd"/>
      <w:r w:rsidRPr="00D91F4E">
        <w:rPr>
          <w:sz w:val="20"/>
          <w:szCs w:val="20"/>
        </w:rPr>
        <w:t xml:space="preserve"> </w:t>
      </w:r>
      <w:proofErr w:type="spellStart"/>
      <w:r w:rsidRPr="00D91F4E">
        <w:rPr>
          <w:sz w:val="20"/>
          <w:szCs w:val="20"/>
        </w:rPr>
        <w:t>workout</w:t>
      </w:r>
      <w:proofErr w:type="spellEnd"/>
      <w:r w:rsidRPr="00D91F4E">
        <w:rPr>
          <w:sz w:val="20"/>
          <w:szCs w:val="20"/>
        </w:rPr>
        <w:t xml:space="preserve">, fitness a </w:t>
      </w:r>
      <w:proofErr w:type="spellStart"/>
      <w:r w:rsidRPr="00D91F4E">
        <w:rPr>
          <w:sz w:val="20"/>
          <w:szCs w:val="20"/>
        </w:rPr>
        <w:t>freestyle</w:t>
      </w:r>
      <w:proofErr w:type="spellEnd"/>
      <w:r w:rsidRPr="00D91F4E">
        <w:rPr>
          <w:sz w:val="20"/>
          <w:szCs w:val="20"/>
        </w:rPr>
        <w:t xml:space="preserve">. Skladá sa z hlavnej konštrukcie, ktorá sa skladá z horizontálneho rebríka na rúčkovanie so závesmi na gymnastické kruhy, dvoch klasických hrázd, trojice bradiel a </w:t>
      </w:r>
      <w:proofErr w:type="spellStart"/>
      <w:r w:rsidRPr="00D91F4E">
        <w:rPr>
          <w:sz w:val="20"/>
          <w:szCs w:val="20"/>
        </w:rPr>
        <w:t>pull</w:t>
      </w:r>
      <w:proofErr w:type="spellEnd"/>
      <w:r w:rsidRPr="00D91F4E">
        <w:rPr>
          <w:sz w:val="20"/>
          <w:szCs w:val="20"/>
        </w:rPr>
        <w:t xml:space="preserve"> - </w:t>
      </w:r>
      <w:proofErr w:type="spellStart"/>
      <w:r w:rsidRPr="00D91F4E">
        <w:rPr>
          <w:sz w:val="20"/>
          <w:szCs w:val="20"/>
        </w:rPr>
        <w:t>up</w:t>
      </w:r>
      <w:proofErr w:type="spellEnd"/>
      <w:r w:rsidRPr="00D91F4E">
        <w:rPr>
          <w:sz w:val="20"/>
          <w:szCs w:val="20"/>
        </w:rPr>
        <w:t xml:space="preserve"> </w:t>
      </w:r>
      <w:proofErr w:type="spellStart"/>
      <w:r w:rsidRPr="00D91F4E">
        <w:rPr>
          <w:sz w:val="20"/>
          <w:szCs w:val="20"/>
        </w:rPr>
        <w:t>balls</w:t>
      </w:r>
      <w:proofErr w:type="spellEnd"/>
      <w:r w:rsidRPr="00D91F4E">
        <w:rPr>
          <w:sz w:val="20"/>
          <w:szCs w:val="20"/>
        </w:rPr>
        <w:t xml:space="preserve"> hrazdy. V rámci doplnkov zostava obsahuje stupienok pre ľahší výstup na vyššie prvky. Tieto prvky poskytujú priestor na rúčkovanie, precvičenie zhybov rôznymi úchopmi, kľuky na bradlách a ďalšie cviky. Na svoje si prídu hlavne dospelí. Vďaka použitým materiálom má konštrukcia výbornú stabilitu. Vyrobené podľa normy STN EN 16630. </w:t>
      </w:r>
    </w:p>
    <w:p w14:paraId="7C50479F" w14:textId="77777777" w:rsidR="00BB3B09" w:rsidRPr="00D91F4E" w:rsidRDefault="00BB3B09" w:rsidP="00D91F4E">
      <w:pPr>
        <w:rPr>
          <w:sz w:val="20"/>
          <w:szCs w:val="20"/>
        </w:rPr>
      </w:pPr>
    </w:p>
    <w:p w14:paraId="554E48E5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Typ produktu: Vonkajší prvok na cvičenie s vlastnou hmotnosťou. </w:t>
      </w:r>
    </w:p>
    <w:p w14:paraId="480F3333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Použitie: Vonkajšie posilňovacie zariadenie, silový, kondičný tréning. Určenie: Široká verejnosť, mládež od 15 rokov, dospelé osoby. </w:t>
      </w:r>
    </w:p>
    <w:p w14:paraId="35059F2B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Rozmery konštrukcie: 3900 x 2700 x 2550 mm </w:t>
      </w:r>
    </w:p>
    <w:p w14:paraId="380C8B29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Rozmery d. plochy: 7000 x 5700 mm / 39,9 m2 </w:t>
      </w:r>
    </w:p>
    <w:p w14:paraId="398F45C0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Maximálna výška pádu: 1400 mm </w:t>
      </w:r>
    </w:p>
    <w:p w14:paraId="16BB0004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Použitý materiál: konštrukčná oceľ, plast</w:t>
      </w:r>
    </w:p>
    <w:p w14:paraId="1F7C0012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Povrchová úprava: vypaľovaný epoxid, prášková farba</w:t>
      </w:r>
    </w:p>
    <w:p w14:paraId="52E4771B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Profil stĺpov: guľaté, 88,9 x 4 mm Profil hrázd, rebríkov: 33,7 x 3,2 mm</w:t>
      </w:r>
    </w:p>
    <w:p w14:paraId="01A4238A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Profil bradiel: 42 x 4 mm Váha: 625 kg - 750 kg podľa typu kotvenia </w:t>
      </w:r>
    </w:p>
    <w:p w14:paraId="7DB1BDBE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Farebná škála: paleta RAL Norma: STN EN 166 30 </w:t>
      </w:r>
    </w:p>
    <w:p w14:paraId="09C1D47F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Počet stanovíšť: 8 </w:t>
      </w:r>
    </w:p>
    <w:p w14:paraId="1B31CF6C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Kapacita: 9 osôb </w:t>
      </w:r>
    </w:p>
    <w:p w14:paraId="66346483" w14:textId="60EF33D4" w:rsidR="00BB3B09" w:rsidRPr="00D91F4E" w:rsidRDefault="00BB3B09" w:rsidP="00D91F4E">
      <w:pPr>
        <w:rPr>
          <w:sz w:val="20"/>
          <w:szCs w:val="20"/>
        </w:rPr>
      </w:pPr>
    </w:p>
    <w:p w14:paraId="70FBF295" w14:textId="6FAABF70" w:rsidR="00BB3B09" w:rsidRPr="00D91F4E" w:rsidRDefault="0028279F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Technický opis prvkov </w:t>
      </w:r>
    </w:p>
    <w:p w14:paraId="76EE4225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Minimálne požiadavky: </w:t>
      </w:r>
    </w:p>
    <w:p w14:paraId="3735FDEE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• kompletné antikorózne ošetrenie všetkých prvkov konštrukcie,</w:t>
      </w:r>
    </w:p>
    <w:p w14:paraId="29C3DB7E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• oceľové stĺpy a bradlá s hrúbkou steny min. 4 mm, </w:t>
      </w:r>
    </w:p>
    <w:p w14:paraId="6FCCE9C7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• oceľové hrazdy s hrúbkou steny min. 3,2 mm, </w:t>
      </w:r>
    </w:p>
    <w:p w14:paraId="3C464EEF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• prvky sú spojené pomocou výškovo nastaviteľnej objímky, nie pevným zvarom, </w:t>
      </w:r>
    </w:p>
    <w:p w14:paraId="23299C4D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• žiadne drevené časti konštrukcie, </w:t>
      </w:r>
    </w:p>
    <w:p w14:paraId="463E9684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• vyrobené podľa normy STN EN 16630:2015, </w:t>
      </w:r>
    </w:p>
    <w:p w14:paraId="172FFC43" w14:textId="290F4FD5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• pevné kotvenie konštrukcie chemickou kotvou na betónové pätky alebo platňu,  </w:t>
      </w:r>
      <w:proofErr w:type="spellStart"/>
      <w:r w:rsidRPr="00D91F4E">
        <w:rPr>
          <w:sz w:val="20"/>
          <w:szCs w:val="20"/>
        </w:rPr>
        <w:t>komaxitová</w:t>
      </w:r>
      <w:proofErr w:type="spellEnd"/>
      <w:r w:rsidRPr="00D91F4E">
        <w:rPr>
          <w:sz w:val="20"/>
          <w:szCs w:val="20"/>
        </w:rPr>
        <w:t xml:space="preserve"> povrchová úprava konštrukcie,</w:t>
      </w:r>
    </w:p>
    <w:p w14:paraId="34FD55DD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• na konštrukcii sú umiestnené QR kódy pre prístup do aplikácie s ukážkami cvikov, </w:t>
      </w:r>
    </w:p>
    <w:p w14:paraId="745497EE" w14:textId="77777777" w:rsidR="00BB3B09" w:rsidRPr="00D91F4E" w:rsidRDefault="00BB3B09" w:rsidP="00D91F4E">
      <w:pPr>
        <w:rPr>
          <w:sz w:val="20"/>
          <w:szCs w:val="20"/>
        </w:rPr>
      </w:pPr>
    </w:p>
    <w:p w14:paraId="5FF03ED1" w14:textId="2AC57635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Stručný opis zostavy: horizontálny rebrík, 5 ks klasických hrázd v rôznych výškach, 2 ks krátkych hrázd, trojica vysokých bradiel, </w:t>
      </w:r>
      <w:proofErr w:type="spellStart"/>
      <w:r w:rsidRPr="00D91F4E">
        <w:rPr>
          <w:sz w:val="20"/>
          <w:szCs w:val="20"/>
        </w:rPr>
        <w:t>pull</w:t>
      </w:r>
      <w:proofErr w:type="spellEnd"/>
      <w:r w:rsidRPr="00D91F4E">
        <w:rPr>
          <w:sz w:val="20"/>
          <w:szCs w:val="20"/>
        </w:rPr>
        <w:t xml:space="preserve"> </w:t>
      </w:r>
      <w:proofErr w:type="spellStart"/>
      <w:r w:rsidRPr="00D91F4E">
        <w:rPr>
          <w:sz w:val="20"/>
          <w:szCs w:val="20"/>
        </w:rPr>
        <w:t>up</w:t>
      </w:r>
      <w:proofErr w:type="spellEnd"/>
      <w:r w:rsidRPr="00D91F4E">
        <w:rPr>
          <w:sz w:val="20"/>
          <w:szCs w:val="20"/>
        </w:rPr>
        <w:t xml:space="preserve"> </w:t>
      </w:r>
      <w:proofErr w:type="spellStart"/>
      <w:r w:rsidRPr="00D91F4E">
        <w:rPr>
          <w:sz w:val="20"/>
          <w:szCs w:val="20"/>
        </w:rPr>
        <w:t>balls</w:t>
      </w:r>
      <w:proofErr w:type="spellEnd"/>
      <w:r w:rsidRPr="00D91F4E">
        <w:rPr>
          <w:sz w:val="20"/>
          <w:szCs w:val="20"/>
        </w:rPr>
        <w:t xml:space="preserve">, stupienok, vertikálny </w:t>
      </w:r>
      <w:proofErr w:type="spellStart"/>
      <w:r w:rsidRPr="00D91F4E">
        <w:rPr>
          <w:sz w:val="20"/>
          <w:szCs w:val="20"/>
        </w:rPr>
        <w:t>nameplate</w:t>
      </w:r>
      <w:proofErr w:type="spellEnd"/>
      <w:r w:rsidRPr="00D91F4E">
        <w:rPr>
          <w:sz w:val="20"/>
          <w:szCs w:val="20"/>
        </w:rPr>
        <w:t>, a oporná stena nad bradlami.</w:t>
      </w:r>
    </w:p>
    <w:p w14:paraId="54EB4014" w14:textId="77777777" w:rsidR="00BB3B09" w:rsidRPr="00D91F4E" w:rsidRDefault="00BB3B09" w:rsidP="00D91F4E">
      <w:pPr>
        <w:rPr>
          <w:sz w:val="20"/>
          <w:szCs w:val="20"/>
        </w:rPr>
      </w:pPr>
    </w:p>
    <w:p w14:paraId="75B6CD2C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Špecifikácia zostavy:</w:t>
      </w:r>
    </w:p>
    <w:p w14:paraId="25507C0E" w14:textId="777777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lastRenderedPageBreak/>
        <w:t xml:space="preserve">● 6 ks guľatých stĺpov - výška nad dopadovou plochou 2550 mm, priemer 88,9 mm, min. hrúbka steny 4 mm, </w:t>
      </w:r>
    </w:p>
    <w:p w14:paraId="3D95F030" w14:textId="77777777" w:rsidR="00813060" w:rsidRPr="00D91F4E" w:rsidRDefault="00813060" w:rsidP="00D91F4E">
      <w:pPr>
        <w:rPr>
          <w:sz w:val="20"/>
          <w:szCs w:val="20"/>
        </w:rPr>
      </w:pPr>
    </w:p>
    <w:p w14:paraId="05D15CA7" w14:textId="3C18F50D" w:rsidR="00813060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6 ks guľatých stĺpov - výška nad dopadovou plochou 2550 mm, priemer 88,9 mm, min. hrúbka steny 4 mm,</w:t>
      </w:r>
    </w:p>
    <w:p w14:paraId="42D306F5" w14:textId="3C2C2D44" w:rsidR="00813060" w:rsidRPr="00D91F4E" w:rsidRDefault="00813060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4 ks guľatých stĺpov - výška nad dopadovou plochou 1450 mm, priemer 88,9 mm, min. hrúbka steny 4 mm,</w:t>
      </w:r>
    </w:p>
    <w:p w14:paraId="55E72FB6" w14:textId="14ECB551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3 ks vysokých bradiel – výška nad dopadovou plochou 1300 mm, dĺžka 1700 mm, vzdialenosť medzi bradlami – 550 a 650 mm, priemer 42 mm, min. hrúbka steny 4 mm, </w:t>
      </w:r>
    </w:p>
    <w:p w14:paraId="21E88C66" w14:textId="60FAE1FB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1 ks horizontálny rebrík - výška nad dopadovou plochou 2400 mm, šírka 1100 mm, dĺžka 1200 mm, priemer hrázd 33,7 mm, priemer priečok 42 mm, </w:t>
      </w:r>
    </w:p>
    <w:p w14:paraId="120A7673" w14:textId="37A00AC8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1 ks hrazda - výška nad dopadovou plochou 2200 mm, dĺžka 1100 mm, priemer 33,7 mm, min. hrúbka steny 3,2 mm, </w:t>
      </w:r>
    </w:p>
    <w:p w14:paraId="5FBF5E67" w14:textId="1DCA4A7C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1 ks hrazda - výška nad dopadovou plochou 2000 mm, dĺžka 1100 mm, priemer 33,7 mm, min. hrúbka steny 3,2 mm, </w:t>
      </w:r>
    </w:p>
    <w:p w14:paraId="41806A21" w14:textId="0F9B0636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1 ks hrazda - výška nad dopadovou plochou 1300 mm, dĺžka 1100 mm, priemer 33,7 mm, min. hrúbka steny 3,2 mm, </w:t>
      </w:r>
    </w:p>
    <w:p w14:paraId="338A1B07" w14:textId="3989357D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2 ks krátka hrazda - výška nad dopadovou plochou 1200 a 1100 mm, dĺžka 450 a 550 mm, priemer 33,7 mm, min. hrúbka steny 3,2 mm. </w:t>
      </w:r>
    </w:p>
    <w:p w14:paraId="4A1B5819" w14:textId="2A975AC4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1 ks “</w:t>
      </w:r>
      <w:proofErr w:type="spellStart"/>
      <w:r w:rsidRPr="00D91F4E">
        <w:rPr>
          <w:sz w:val="20"/>
          <w:szCs w:val="20"/>
        </w:rPr>
        <w:t>pull</w:t>
      </w:r>
      <w:proofErr w:type="spellEnd"/>
      <w:r w:rsidRPr="00D91F4E">
        <w:rPr>
          <w:sz w:val="20"/>
          <w:szCs w:val="20"/>
        </w:rPr>
        <w:t xml:space="preserve"> </w:t>
      </w:r>
      <w:proofErr w:type="spellStart"/>
      <w:r w:rsidRPr="00D91F4E">
        <w:rPr>
          <w:sz w:val="20"/>
          <w:szCs w:val="20"/>
        </w:rPr>
        <w:t>up</w:t>
      </w:r>
      <w:proofErr w:type="spellEnd"/>
      <w:r w:rsidRPr="00D91F4E">
        <w:rPr>
          <w:sz w:val="20"/>
          <w:szCs w:val="20"/>
        </w:rPr>
        <w:t xml:space="preserve"> </w:t>
      </w:r>
      <w:proofErr w:type="spellStart"/>
      <w:r w:rsidRPr="00D91F4E">
        <w:rPr>
          <w:sz w:val="20"/>
          <w:szCs w:val="20"/>
        </w:rPr>
        <w:t>ball</w:t>
      </w:r>
      <w:proofErr w:type="spellEnd"/>
      <w:r w:rsidRPr="00D91F4E">
        <w:rPr>
          <w:sz w:val="20"/>
          <w:szCs w:val="20"/>
        </w:rPr>
        <w:t xml:space="preserve">” hrazda - výška nad dopadovou plochou 2300 mm, dĺžka 1100 mm, priemer hrazdy 33,7 mm, priemer gúľ 80 a 100 mm, hrúbka steny 3,2 mm, </w:t>
      </w:r>
    </w:p>
    <w:p w14:paraId="7087A4C3" w14:textId="1181DDEA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1 ks oporná stena nad bradlami pre tréning stojky - výška nad dopadovou plochou 2300 mm, dĺžka 1100 mm, výška 250 mm, HDPE plast, </w:t>
      </w:r>
    </w:p>
    <w:p w14:paraId="179FFA0F" w14:textId="14B6DF77" w:rsidR="00BB3B09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1 ks vertikálny </w:t>
      </w:r>
      <w:proofErr w:type="spellStart"/>
      <w:r w:rsidRPr="00D91F4E">
        <w:rPr>
          <w:sz w:val="20"/>
          <w:szCs w:val="20"/>
        </w:rPr>
        <w:t>nameplate</w:t>
      </w:r>
      <w:proofErr w:type="spellEnd"/>
      <w:r w:rsidRPr="00D91F4E">
        <w:rPr>
          <w:sz w:val="20"/>
          <w:szCs w:val="20"/>
        </w:rPr>
        <w:t xml:space="preserve"> - výška nad dopadovou plochou 1800 mm, povrch je odolný HDPE plast, </w:t>
      </w:r>
    </w:p>
    <w:p w14:paraId="4FC00648" w14:textId="2359FF6E" w:rsidR="00AB6106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1 ks stupienok - výška nad dopadovou plochou 350 mm, odolný plast HDPE.</w:t>
      </w:r>
    </w:p>
    <w:p w14:paraId="552AB01B" w14:textId="77777777" w:rsidR="00BB3B09" w:rsidRPr="00D91F4E" w:rsidRDefault="00BB3B09" w:rsidP="00D91F4E">
      <w:pPr>
        <w:rPr>
          <w:sz w:val="20"/>
          <w:szCs w:val="20"/>
        </w:rPr>
      </w:pPr>
    </w:p>
    <w:p w14:paraId="4908FE8D" w14:textId="6F48C140" w:rsidR="00AB6106" w:rsidRPr="00D91F4E" w:rsidRDefault="00AB6106" w:rsidP="0028279F">
      <w:pPr>
        <w:ind w:firstLine="708"/>
        <w:rPr>
          <w:sz w:val="20"/>
          <w:szCs w:val="20"/>
        </w:rPr>
      </w:pPr>
      <w:r w:rsidRPr="00D91F4E">
        <w:rPr>
          <w:sz w:val="20"/>
          <w:szCs w:val="20"/>
        </w:rPr>
        <w:t xml:space="preserve">V rámci objektu sú navrhované aj  bezbariérové spevnené plochy. </w:t>
      </w:r>
    </w:p>
    <w:p w14:paraId="791A5357" w14:textId="08A8905F" w:rsidR="00AB6106" w:rsidRPr="00D91F4E" w:rsidRDefault="00BB3B09" w:rsidP="0028279F">
      <w:pPr>
        <w:ind w:firstLine="708"/>
        <w:rPr>
          <w:sz w:val="20"/>
          <w:szCs w:val="20"/>
        </w:rPr>
      </w:pPr>
      <w:r w:rsidRPr="00D91F4E">
        <w:rPr>
          <w:sz w:val="20"/>
          <w:szCs w:val="20"/>
        </w:rPr>
        <w:t>Plocha</w:t>
      </w:r>
      <w:r w:rsidR="00AB6106" w:rsidRPr="00D91F4E">
        <w:rPr>
          <w:sz w:val="20"/>
          <w:szCs w:val="20"/>
        </w:rPr>
        <w:t xml:space="preserve"> je navrhovan</w:t>
      </w:r>
      <w:r w:rsidRPr="00D91F4E">
        <w:rPr>
          <w:sz w:val="20"/>
          <w:szCs w:val="20"/>
        </w:rPr>
        <w:t>á</w:t>
      </w:r>
      <w:r w:rsidR="00AB6106" w:rsidRPr="00D91F4E">
        <w:rPr>
          <w:sz w:val="20"/>
          <w:szCs w:val="20"/>
        </w:rPr>
        <w:t xml:space="preserve"> zo zámkovej dlažby, v priečnom sklone 2%, v šírke </w:t>
      </w:r>
      <w:r w:rsidR="00AB6106" w:rsidRPr="009A62C5">
        <w:rPr>
          <w:sz w:val="20"/>
          <w:szCs w:val="20"/>
        </w:rPr>
        <w:t>1500</w:t>
      </w:r>
      <w:r w:rsidR="009A62C5" w:rsidRPr="009A62C5">
        <w:rPr>
          <w:sz w:val="20"/>
          <w:szCs w:val="20"/>
        </w:rPr>
        <w:t xml:space="preserve"> a 2000</w:t>
      </w:r>
      <w:r w:rsidR="00AB6106" w:rsidRPr="009A62C5">
        <w:rPr>
          <w:sz w:val="20"/>
          <w:szCs w:val="20"/>
        </w:rPr>
        <w:t xml:space="preserve"> </w:t>
      </w:r>
      <w:r w:rsidR="00AB6106" w:rsidRPr="00D91F4E">
        <w:rPr>
          <w:sz w:val="20"/>
          <w:szCs w:val="20"/>
        </w:rPr>
        <w:t xml:space="preserve">mm. </w:t>
      </w:r>
      <w:proofErr w:type="spellStart"/>
      <w:r w:rsidR="00AB6106" w:rsidRPr="00D91F4E">
        <w:rPr>
          <w:sz w:val="20"/>
          <w:szCs w:val="20"/>
        </w:rPr>
        <w:t>Obslužn</w:t>
      </w:r>
      <w:r w:rsidRPr="00D91F4E">
        <w:rPr>
          <w:sz w:val="20"/>
          <w:szCs w:val="20"/>
        </w:rPr>
        <w:t>a</w:t>
      </w:r>
      <w:proofErr w:type="spellEnd"/>
      <w:r w:rsidR="00AB6106" w:rsidRPr="00D91F4E">
        <w:rPr>
          <w:sz w:val="20"/>
          <w:szCs w:val="20"/>
        </w:rPr>
        <w:t xml:space="preserve"> </w:t>
      </w:r>
      <w:r w:rsidRPr="00D91F4E">
        <w:rPr>
          <w:sz w:val="20"/>
          <w:szCs w:val="20"/>
        </w:rPr>
        <w:t>bezbariérová plocha</w:t>
      </w:r>
      <w:r w:rsidR="00AB6106" w:rsidRPr="00D91F4E">
        <w:rPr>
          <w:sz w:val="20"/>
          <w:szCs w:val="20"/>
        </w:rPr>
        <w:t xml:space="preserve"> ved</w:t>
      </w:r>
      <w:r w:rsidRPr="00D91F4E">
        <w:rPr>
          <w:sz w:val="20"/>
          <w:szCs w:val="20"/>
        </w:rPr>
        <w:t xml:space="preserve">ie </w:t>
      </w:r>
      <w:r w:rsidR="00AB6106" w:rsidRPr="00D91F4E">
        <w:rPr>
          <w:sz w:val="20"/>
          <w:szCs w:val="20"/>
        </w:rPr>
        <w:t xml:space="preserve">pozdĺžne popri </w:t>
      </w:r>
      <w:proofErr w:type="spellStart"/>
      <w:r w:rsidRPr="00D91F4E">
        <w:rPr>
          <w:sz w:val="20"/>
          <w:szCs w:val="20"/>
        </w:rPr>
        <w:t>workoute</w:t>
      </w:r>
      <w:proofErr w:type="spellEnd"/>
      <w:r w:rsidR="00AB6106" w:rsidRPr="00D91F4E">
        <w:rPr>
          <w:sz w:val="20"/>
          <w:szCs w:val="20"/>
        </w:rPr>
        <w:t xml:space="preserve"> a je </w:t>
      </w:r>
      <w:proofErr w:type="spellStart"/>
      <w:r w:rsidR="00AB6106" w:rsidRPr="00D91F4E">
        <w:rPr>
          <w:sz w:val="20"/>
          <w:szCs w:val="20"/>
        </w:rPr>
        <w:t>bezbarierovo</w:t>
      </w:r>
      <w:proofErr w:type="spellEnd"/>
      <w:r w:rsidR="00AB6106" w:rsidRPr="00D91F4E">
        <w:rPr>
          <w:sz w:val="20"/>
          <w:szCs w:val="20"/>
        </w:rPr>
        <w:t xml:space="preserve"> napojen</w:t>
      </w:r>
      <w:r w:rsidRPr="00D91F4E">
        <w:rPr>
          <w:sz w:val="20"/>
          <w:szCs w:val="20"/>
        </w:rPr>
        <w:t>á</w:t>
      </w:r>
      <w:r w:rsidR="00AB6106" w:rsidRPr="00D91F4E">
        <w:rPr>
          <w:sz w:val="20"/>
          <w:szCs w:val="20"/>
        </w:rPr>
        <w:t xml:space="preserve"> na chodník a komunikáciu. </w:t>
      </w:r>
      <w:r w:rsidRPr="00D91F4E">
        <w:rPr>
          <w:sz w:val="20"/>
          <w:szCs w:val="20"/>
        </w:rPr>
        <w:t>Plocha</w:t>
      </w:r>
      <w:r w:rsidR="00AB6106" w:rsidRPr="00D91F4E">
        <w:rPr>
          <w:sz w:val="20"/>
          <w:szCs w:val="20"/>
        </w:rPr>
        <w:t xml:space="preserve"> bude vydlážden</w:t>
      </w:r>
      <w:r w:rsidRPr="00D91F4E">
        <w:rPr>
          <w:sz w:val="20"/>
          <w:szCs w:val="20"/>
        </w:rPr>
        <w:t>á</w:t>
      </w:r>
      <w:r w:rsidR="00AB6106" w:rsidRPr="00D91F4E">
        <w:rPr>
          <w:sz w:val="20"/>
          <w:szCs w:val="20"/>
        </w:rPr>
        <w:t xml:space="preserve"> betónovou dlažbou, v skladbe bez zaťaženia pohybom automobilo</w:t>
      </w:r>
      <w:r w:rsidRPr="00D91F4E">
        <w:rPr>
          <w:sz w:val="20"/>
          <w:szCs w:val="20"/>
        </w:rPr>
        <w:t>v</w:t>
      </w:r>
      <w:r w:rsidR="00AB6106" w:rsidRPr="00D91F4E">
        <w:rPr>
          <w:sz w:val="20"/>
          <w:szCs w:val="20"/>
        </w:rPr>
        <w:t xml:space="preserve">, </w:t>
      </w:r>
      <w:r w:rsidRPr="00D91F4E">
        <w:rPr>
          <w:sz w:val="20"/>
          <w:szCs w:val="20"/>
        </w:rPr>
        <w:t xml:space="preserve">teda je </w:t>
      </w:r>
      <w:r w:rsidR="00AB6106" w:rsidRPr="00D91F4E">
        <w:rPr>
          <w:sz w:val="20"/>
          <w:szCs w:val="20"/>
        </w:rPr>
        <w:t xml:space="preserve"> navrhnut</w:t>
      </w:r>
      <w:r w:rsidRPr="00D91F4E">
        <w:rPr>
          <w:sz w:val="20"/>
          <w:szCs w:val="20"/>
        </w:rPr>
        <w:t xml:space="preserve">á </w:t>
      </w:r>
      <w:r w:rsidR="00AB6106" w:rsidRPr="00D91F4E">
        <w:rPr>
          <w:sz w:val="20"/>
          <w:szCs w:val="20"/>
        </w:rPr>
        <w:t xml:space="preserve">ako </w:t>
      </w:r>
      <w:proofErr w:type="spellStart"/>
      <w:r w:rsidR="00AB6106" w:rsidRPr="00D91F4E">
        <w:rPr>
          <w:sz w:val="20"/>
          <w:szCs w:val="20"/>
        </w:rPr>
        <w:t>pochôdzn</w:t>
      </w:r>
      <w:r w:rsidRPr="00D91F4E">
        <w:rPr>
          <w:sz w:val="20"/>
          <w:szCs w:val="20"/>
        </w:rPr>
        <w:t>a</w:t>
      </w:r>
      <w:proofErr w:type="spellEnd"/>
      <w:r w:rsidR="00AB6106" w:rsidRPr="00D91F4E">
        <w:rPr>
          <w:sz w:val="20"/>
          <w:szCs w:val="20"/>
        </w:rPr>
        <w:t xml:space="preserve"> s betónovou dlažbou.</w:t>
      </w:r>
    </w:p>
    <w:p w14:paraId="01FC34EF" w14:textId="77777777" w:rsidR="00AB6106" w:rsidRPr="00D91F4E" w:rsidRDefault="00AB6106" w:rsidP="00D91F4E">
      <w:pPr>
        <w:rPr>
          <w:sz w:val="20"/>
          <w:szCs w:val="20"/>
        </w:rPr>
      </w:pPr>
    </w:p>
    <w:p w14:paraId="43875FE8" w14:textId="080A91DE" w:rsidR="00AB6106" w:rsidRPr="00D91F4E" w:rsidRDefault="00AB6106" w:rsidP="0028279F">
      <w:pPr>
        <w:ind w:firstLine="708"/>
        <w:rPr>
          <w:sz w:val="20"/>
          <w:szCs w:val="20"/>
        </w:rPr>
      </w:pPr>
      <w:r w:rsidRPr="00D91F4E">
        <w:rPr>
          <w:sz w:val="20"/>
          <w:szCs w:val="20"/>
        </w:rPr>
        <w:t xml:space="preserve">Skladba konštrukčných vrstiev </w:t>
      </w:r>
      <w:r w:rsidR="00BB3B09" w:rsidRPr="00D91F4E">
        <w:rPr>
          <w:sz w:val="20"/>
          <w:szCs w:val="20"/>
        </w:rPr>
        <w:t>bezbariérovej spevnenej plochy</w:t>
      </w:r>
      <w:r w:rsidRPr="00D91F4E">
        <w:rPr>
          <w:sz w:val="20"/>
          <w:szCs w:val="20"/>
        </w:rPr>
        <w:t xml:space="preserve"> s vylúčenou dopravou (nepojazdného):</w:t>
      </w:r>
    </w:p>
    <w:p w14:paraId="3B773222" w14:textId="77777777" w:rsidR="00AB6106" w:rsidRPr="00D91F4E" w:rsidRDefault="00AB6106" w:rsidP="00D91F4E">
      <w:pPr>
        <w:rPr>
          <w:sz w:val="20"/>
          <w:szCs w:val="20"/>
        </w:rPr>
      </w:pPr>
    </w:p>
    <w:p w14:paraId="66CB0D94" w14:textId="77777777" w:rsidR="00AB6106" w:rsidRPr="00D91F4E" w:rsidRDefault="00AB6106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- zámková dlažba</w:t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  <w:t xml:space="preserve"> 60mm </w:t>
      </w:r>
    </w:p>
    <w:p w14:paraId="16D4CEB2" w14:textId="77777777" w:rsidR="00AB6106" w:rsidRPr="00D91F4E" w:rsidRDefault="00AB6106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- </w:t>
      </w:r>
      <w:proofErr w:type="spellStart"/>
      <w:r w:rsidRPr="00D91F4E">
        <w:rPr>
          <w:sz w:val="20"/>
          <w:szCs w:val="20"/>
        </w:rPr>
        <w:t>štrkodrvina</w:t>
      </w:r>
      <w:proofErr w:type="spellEnd"/>
      <w:r w:rsidRPr="00D91F4E">
        <w:rPr>
          <w:sz w:val="20"/>
          <w:szCs w:val="20"/>
        </w:rPr>
        <w:t xml:space="preserve"> </w:t>
      </w:r>
      <w:proofErr w:type="spellStart"/>
      <w:r w:rsidRPr="00D91F4E">
        <w:rPr>
          <w:sz w:val="20"/>
          <w:szCs w:val="20"/>
        </w:rPr>
        <w:t>fr</w:t>
      </w:r>
      <w:proofErr w:type="spellEnd"/>
      <w:r w:rsidRPr="00D91F4E">
        <w:rPr>
          <w:sz w:val="20"/>
          <w:szCs w:val="20"/>
        </w:rPr>
        <w:t>. 4-8mm</w:t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  <w:t xml:space="preserve"> 40mm</w:t>
      </w:r>
    </w:p>
    <w:p w14:paraId="7D0A33AA" w14:textId="77777777" w:rsidR="00AB6106" w:rsidRPr="00D91F4E" w:rsidRDefault="00AB6106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- </w:t>
      </w:r>
      <w:proofErr w:type="spellStart"/>
      <w:r w:rsidRPr="00D91F4E">
        <w:rPr>
          <w:sz w:val="20"/>
          <w:szCs w:val="20"/>
        </w:rPr>
        <w:t>štrkodrvina</w:t>
      </w:r>
      <w:proofErr w:type="spellEnd"/>
      <w:r w:rsidRPr="00D91F4E">
        <w:rPr>
          <w:sz w:val="20"/>
          <w:szCs w:val="20"/>
        </w:rPr>
        <w:t xml:space="preserve"> </w:t>
      </w:r>
      <w:proofErr w:type="spellStart"/>
      <w:r w:rsidRPr="00D91F4E">
        <w:rPr>
          <w:sz w:val="20"/>
          <w:szCs w:val="20"/>
        </w:rPr>
        <w:t>fr</w:t>
      </w:r>
      <w:proofErr w:type="spellEnd"/>
      <w:r w:rsidRPr="00D91F4E">
        <w:rPr>
          <w:sz w:val="20"/>
          <w:szCs w:val="20"/>
        </w:rPr>
        <w:t>. 0-63mm</w:t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  <w:t>150mm</w:t>
      </w:r>
    </w:p>
    <w:p w14:paraId="0B6CF905" w14:textId="77777777" w:rsidR="00AB6106" w:rsidRPr="00D91F4E" w:rsidRDefault="00AB6106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  spolu</w:t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  <w:t>240mm</w:t>
      </w:r>
    </w:p>
    <w:p w14:paraId="6E99FCD2" w14:textId="77777777" w:rsidR="00AB6106" w:rsidRPr="00D91F4E" w:rsidRDefault="00AB6106" w:rsidP="00D91F4E">
      <w:pPr>
        <w:rPr>
          <w:sz w:val="20"/>
          <w:szCs w:val="20"/>
        </w:rPr>
      </w:pPr>
    </w:p>
    <w:p w14:paraId="2484F37C" w14:textId="43CAA555" w:rsidR="00AB6106" w:rsidRPr="009A62C5" w:rsidRDefault="00AB6106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Celková plocha</w:t>
      </w:r>
      <w:r w:rsidRPr="00D91F4E">
        <w:rPr>
          <w:sz w:val="20"/>
          <w:szCs w:val="20"/>
        </w:rPr>
        <w:tab/>
      </w:r>
      <w:r w:rsidRPr="00D91F4E">
        <w:rPr>
          <w:sz w:val="20"/>
          <w:szCs w:val="20"/>
        </w:rPr>
        <w:tab/>
      </w:r>
      <w:r w:rsidR="009A62C5" w:rsidRPr="009A62C5">
        <w:rPr>
          <w:sz w:val="20"/>
          <w:szCs w:val="20"/>
        </w:rPr>
        <w:t>39</w:t>
      </w:r>
      <w:r w:rsidRPr="009A62C5">
        <w:rPr>
          <w:sz w:val="20"/>
          <w:szCs w:val="20"/>
        </w:rPr>
        <w:t xml:space="preserve"> m² </w:t>
      </w:r>
    </w:p>
    <w:p w14:paraId="1B7DA4CE" w14:textId="77777777" w:rsidR="00AB6106" w:rsidRPr="00D91F4E" w:rsidRDefault="00AB6106" w:rsidP="00D91F4E">
      <w:pPr>
        <w:rPr>
          <w:sz w:val="20"/>
          <w:szCs w:val="20"/>
        </w:rPr>
      </w:pPr>
    </w:p>
    <w:p w14:paraId="3E2834A0" w14:textId="7277CDA0" w:rsidR="00AB6106" w:rsidRPr="00D91F4E" w:rsidRDefault="00AB6106" w:rsidP="0028279F">
      <w:pPr>
        <w:ind w:firstLine="708"/>
        <w:rPr>
          <w:sz w:val="20"/>
          <w:szCs w:val="20"/>
        </w:rPr>
      </w:pPr>
      <w:r w:rsidRPr="00D91F4E">
        <w:rPr>
          <w:sz w:val="20"/>
          <w:szCs w:val="20"/>
        </w:rPr>
        <w:t xml:space="preserve">Farebné riešenie </w:t>
      </w:r>
      <w:r w:rsidR="00BB3B09" w:rsidRPr="00D91F4E">
        <w:rPr>
          <w:sz w:val="20"/>
          <w:szCs w:val="20"/>
        </w:rPr>
        <w:t>plochy</w:t>
      </w:r>
      <w:r w:rsidRPr="00D91F4E">
        <w:rPr>
          <w:sz w:val="20"/>
          <w:szCs w:val="20"/>
        </w:rPr>
        <w:t xml:space="preserve">: </w:t>
      </w:r>
      <w:r w:rsidR="00BB3B09" w:rsidRPr="00D91F4E">
        <w:rPr>
          <w:sz w:val="20"/>
          <w:szCs w:val="20"/>
        </w:rPr>
        <w:t>plochy</w:t>
      </w:r>
      <w:r w:rsidRPr="00D91F4E">
        <w:rPr>
          <w:sz w:val="20"/>
          <w:szCs w:val="20"/>
        </w:rPr>
        <w:t xml:space="preserve"> nepojazdné sú navrhnuté s dlažbou pieskovej farby.</w:t>
      </w:r>
    </w:p>
    <w:p w14:paraId="2777A409" w14:textId="2C7CF80C" w:rsidR="00AB6106" w:rsidRPr="00D91F4E" w:rsidRDefault="00BB3B09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Plochy</w:t>
      </w:r>
      <w:r w:rsidR="00AB6106" w:rsidRPr="00D91F4E">
        <w:rPr>
          <w:sz w:val="20"/>
          <w:szCs w:val="20"/>
        </w:rPr>
        <w:t xml:space="preserve"> sú po bokoch lemované betónovými záhradnými obrubníkmi z betónu hr. 50 mm s betónový lôžkom so skosenými hranami. Betón C12/15.</w:t>
      </w:r>
    </w:p>
    <w:p w14:paraId="70CB79B5" w14:textId="77777777" w:rsidR="00AB6106" w:rsidRPr="00D91F4E" w:rsidRDefault="00AB6106" w:rsidP="00D91F4E">
      <w:pPr>
        <w:rPr>
          <w:sz w:val="20"/>
          <w:szCs w:val="20"/>
        </w:rPr>
      </w:pPr>
    </w:p>
    <w:p w14:paraId="6A86757C" w14:textId="77777777" w:rsidR="00AB6106" w:rsidRPr="00D91F4E" w:rsidRDefault="00AB6106" w:rsidP="0028279F">
      <w:pPr>
        <w:ind w:firstLine="708"/>
        <w:rPr>
          <w:sz w:val="20"/>
          <w:szCs w:val="20"/>
        </w:rPr>
      </w:pPr>
      <w:r w:rsidRPr="00D91F4E">
        <w:rPr>
          <w:sz w:val="20"/>
          <w:szCs w:val="20"/>
        </w:rPr>
        <w:t xml:space="preserve">Objekt toalety má rozmer 2000x2000x2820 mm, pričom v spodnej časti je navrhovaný septický tank a vo vrchnej časti je navrhovaný tank na vodu. Objekt má prípravu na </w:t>
      </w:r>
      <w:proofErr w:type="spellStart"/>
      <w:r w:rsidRPr="00D91F4E">
        <w:rPr>
          <w:sz w:val="20"/>
          <w:szCs w:val="20"/>
        </w:rPr>
        <w:t>fotovoltaický</w:t>
      </w:r>
      <w:proofErr w:type="spellEnd"/>
      <w:r w:rsidRPr="00D91F4E">
        <w:rPr>
          <w:sz w:val="20"/>
          <w:szCs w:val="20"/>
        </w:rPr>
        <w:t xml:space="preserve"> systém alebo sa môže pripojiť priamo na elektriku. </w:t>
      </w:r>
    </w:p>
    <w:p w14:paraId="43561833" w14:textId="09A2D1B9" w:rsidR="00AB6106" w:rsidRPr="00D91F4E" w:rsidRDefault="00AB6106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Technické parametre bezbariérovej toalety sú uvedené v prílohe č.1 správ</w:t>
      </w:r>
    </w:p>
    <w:p w14:paraId="2E32128A" w14:textId="77777777" w:rsidR="000565BE" w:rsidRPr="00D91F4E" w:rsidRDefault="000565BE" w:rsidP="00D91F4E">
      <w:pPr>
        <w:rPr>
          <w:sz w:val="20"/>
          <w:szCs w:val="20"/>
        </w:rPr>
      </w:pPr>
    </w:p>
    <w:p w14:paraId="74B11676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KÔŠ NA SEPARÁCIU ODPADU</w:t>
      </w:r>
    </w:p>
    <w:p w14:paraId="48B7B443" w14:textId="77777777" w:rsidR="000565BE" w:rsidRPr="00D91F4E" w:rsidRDefault="000565BE" w:rsidP="00D91F4E">
      <w:pPr>
        <w:rPr>
          <w:sz w:val="20"/>
          <w:szCs w:val="20"/>
        </w:rPr>
      </w:pPr>
    </w:p>
    <w:p w14:paraId="4A8B50DF" w14:textId="77777777" w:rsidR="000565BE" w:rsidRPr="00D91F4E" w:rsidRDefault="000565BE" w:rsidP="0028279F">
      <w:pPr>
        <w:ind w:firstLine="708"/>
        <w:rPr>
          <w:sz w:val="20"/>
          <w:szCs w:val="20"/>
        </w:rPr>
      </w:pPr>
      <w:r w:rsidRPr="00D91F4E">
        <w:rPr>
          <w:sz w:val="20"/>
          <w:szCs w:val="20"/>
        </w:rPr>
        <w:t xml:space="preserve">Trojitý </w:t>
      </w:r>
      <w:proofErr w:type="spellStart"/>
      <w:r w:rsidRPr="00D91F4E">
        <w:rPr>
          <w:sz w:val="20"/>
          <w:szCs w:val="20"/>
        </w:rPr>
        <w:t>celooceľový</w:t>
      </w:r>
      <w:proofErr w:type="spellEnd"/>
      <w:r w:rsidRPr="00D91F4E">
        <w:rPr>
          <w:sz w:val="20"/>
          <w:szCs w:val="20"/>
        </w:rPr>
        <w:t xml:space="preserve"> odpadkový kôš, voliteľne s vekom, objem nádob 2 × 32 l a 1 × 55 l</w:t>
      </w:r>
    </w:p>
    <w:p w14:paraId="1DFFB4AF" w14:textId="75C355FE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Charakter konštrukcie: zváraná oceľová konštrukcia z ohýbaného plechu.</w:t>
      </w:r>
      <w:r w:rsidRPr="00D91F4E">
        <w:rPr>
          <w:sz w:val="20"/>
          <w:szCs w:val="20"/>
        </w:rPr>
        <w:br/>
        <w:t>Povrchová úprava: oceľová konštrukcia je pokrytá ochrannou vrstvou zinku a práškovo lakovaná.</w:t>
      </w:r>
      <w:r w:rsidRPr="00D91F4E">
        <w:rPr>
          <w:sz w:val="20"/>
          <w:szCs w:val="20"/>
        </w:rPr>
        <w:br/>
        <w:t>Kostra a obloženie: výrez zo zváraného oceľového plechu.</w:t>
      </w:r>
      <w:r w:rsidRPr="00D91F4E">
        <w:rPr>
          <w:sz w:val="20"/>
          <w:szCs w:val="20"/>
        </w:rPr>
        <w:br/>
        <w:t>Voliteľný predný kryt: ohýbaný pozinkovaný oceľový plech.</w:t>
      </w:r>
    </w:p>
    <w:p w14:paraId="6FFD3BAA" w14:textId="07804D94" w:rsidR="000565B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Vnútorné nádoby: ohýbaný pozinkovaný oceľový plech, objem 2 × 32 l a 1 × 55 l.</w:t>
      </w:r>
      <w:r w:rsidRPr="00D91F4E">
        <w:rPr>
          <w:sz w:val="20"/>
          <w:szCs w:val="20"/>
        </w:rPr>
        <w:br/>
        <w:t xml:space="preserve">Farby: odtiene polyesterových práškových farieb s jemnou matnou </w:t>
      </w:r>
      <w:proofErr w:type="spellStart"/>
      <w:r w:rsidRPr="00D91F4E">
        <w:rPr>
          <w:sz w:val="20"/>
          <w:szCs w:val="20"/>
        </w:rPr>
        <w:t>štruktúrouIné</w:t>
      </w:r>
      <w:proofErr w:type="spellEnd"/>
      <w:r w:rsidRPr="00D91F4E">
        <w:rPr>
          <w:sz w:val="20"/>
          <w:szCs w:val="20"/>
        </w:rPr>
        <w:t xml:space="preserve"> odtiene RAL</w:t>
      </w:r>
    </w:p>
    <w:p w14:paraId="42C5393E" w14:textId="77777777" w:rsidR="0028279F" w:rsidRPr="00D91F4E" w:rsidRDefault="0028279F" w:rsidP="0028279F">
      <w:pPr>
        <w:rPr>
          <w:sz w:val="20"/>
          <w:szCs w:val="20"/>
        </w:rPr>
      </w:pPr>
      <w:proofErr w:type="spellStart"/>
      <w:r w:rsidRPr="00D91F4E">
        <w:rPr>
          <w:sz w:val="20"/>
          <w:szCs w:val="20"/>
        </w:rPr>
        <w:lastRenderedPageBreak/>
        <w:t>Kotvenie:kotvenie</w:t>
      </w:r>
      <w:proofErr w:type="spellEnd"/>
      <w:r w:rsidRPr="00D91F4E">
        <w:rPr>
          <w:sz w:val="20"/>
          <w:szCs w:val="20"/>
        </w:rPr>
        <w:t xml:space="preserve"> do chodníka alebo do zhutnenej pôdy do betónového základu pomocou závitových tyčí.</w:t>
      </w:r>
    </w:p>
    <w:p w14:paraId="202635DC" w14:textId="77777777" w:rsidR="0028279F" w:rsidRPr="00D91F4E" w:rsidRDefault="0028279F" w:rsidP="00D91F4E">
      <w:pPr>
        <w:rPr>
          <w:sz w:val="20"/>
          <w:szCs w:val="20"/>
        </w:rPr>
      </w:pPr>
    </w:p>
    <w:p w14:paraId="5DAA4F61" w14:textId="2A0B1F95" w:rsidR="000565BE" w:rsidRPr="00D91F4E" w:rsidRDefault="000565BE" w:rsidP="00D91F4E">
      <w:pPr>
        <w:rPr>
          <w:sz w:val="20"/>
          <w:szCs w:val="20"/>
        </w:rPr>
      </w:pPr>
      <w:r w:rsidRPr="00D91F4E"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73B6550E" wp14:editId="392C645F">
            <wp:simplePos x="0" y="0"/>
            <wp:positionH relativeFrom="column">
              <wp:posOffset>3442970</wp:posOffset>
            </wp:positionH>
            <wp:positionV relativeFrom="paragraph">
              <wp:posOffset>0</wp:posOffset>
            </wp:positionV>
            <wp:extent cx="2476500" cy="2380615"/>
            <wp:effectExtent l="0" t="0" r="0" b="635"/>
            <wp:wrapTight wrapText="bothSides">
              <wp:wrapPolygon edited="0">
                <wp:start x="0" y="0"/>
                <wp:lineTo x="0" y="21433"/>
                <wp:lineTo x="21434" y="21433"/>
                <wp:lineTo x="21434" y="0"/>
                <wp:lineTo x="0" y="0"/>
              </wp:wrapPolygon>
            </wp:wrapTight>
            <wp:docPr id="522447114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87" r="11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D91F4E">
        <w:rPr>
          <w:sz w:val="20"/>
          <w:szCs w:val="20"/>
        </w:rPr>
        <w:br/>
      </w:r>
    </w:p>
    <w:p w14:paraId="694EA226" w14:textId="77777777" w:rsidR="000565BE" w:rsidRPr="00D91F4E" w:rsidRDefault="000565BE" w:rsidP="00D91F4E">
      <w:pPr>
        <w:rPr>
          <w:sz w:val="20"/>
          <w:szCs w:val="20"/>
        </w:rPr>
      </w:pPr>
    </w:p>
    <w:p w14:paraId="797A5D66" w14:textId="77777777" w:rsidR="000565BE" w:rsidRPr="00D91F4E" w:rsidRDefault="000565BE" w:rsidP="00D91F4E">
      <w:pPr>
        <w:rPr>
          <w:sz w:val="20"/>
          <w:szCs w:val="20"/>
        </w:rPr>
      </w:pPr>
    </w:p>
    <w:p w14:paraId="69B42A4E" w14:textId="5F5FCE4E" w:rsidR="000565BE" w:rsidRPr="00D91F4E" w:rsidRDefault="000565BE" w:rsidP="00D91F4E">
      <w:pPr>
        <w:rPr>
          <w:sz w:val="20"/>
          <w:szCs w:val="20"/>
        </w:rPr>
      </w:pPr>
      <w:proofErr w:type="spellStart"/>
      <w:r w:rsidRPr="00D91F4E">
        <w:rPr>
          <w:sz w:val="20"/>
          <w:szCs w:val="20"/>
        </w:rPr>
        <w:t>Kotvenie:kotvenie</w:t>
      </w:r>
      <w:proofErr w:type="spellEnd"/>
      <w:r w:rsidRPr="00D91F4E">
        <w:rPr>
          <w:sz w:val="20"/>
          <w:szCs w:val="20"/>
        </w:rPr>
        <w:t xml:space="preserve"> do chodníka alebo do zhutnenej pôdy do betónového základu pomocou závitových tyčí.</w:t>
      </w:r>
    </w:p>
    <w:p w14:paraId="3FC7EC05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br/>
        <w:t>Všetky prvky mestského mobiliáru musia byť riadne ukotvené podľa špecifikácií výrobcu, inak hrozí riziko prevrátenia výrobku pri neopatrnom používaní, za ktoré výrobca nezodpovedá.</w:t>
      </w:r>
      <w:r w:rsidRPr="00D91F4E">
        <w:rPr>
          <w:sz w:val="20"/>
          <w:szCs w:val="20"/>
        </w:rPr>
        <w:br/>
        <w:t>Hmotnosť: CS350 90 kg</w:t>
      </w:r>
    </w:p>
    <w:p w14:paraId="18B9E984" w14:textId="77777777" w:rsidR="000565BE" w:rsidRPr="00D91F4E" w:rsidRDefault="000565BE" w:rsidP="00D91F4E">
      <w:pPr>
        <w:rPr>
          <w:sz w:val="20"/>
          <w:szCs w:val="20"/>
        </w:rPr>
      </w:pPr>
    </w:p>
    <w:p w14:paraId="5DABDEC3" w14:textId="77777777" w:rsidR="009053BC" w:rsidRPr="00D91F4E" w:rsidRDefault="009053BC" w:rsidP="00D91F4E">
      <w:pPr>
        <w:rPr>
          <w:sz w:val="20"/>
          <w:szCs w:val="20"/>
        </w:rPr>
      </w:pPr>
    </w:p>
    <w:p w14:paraId="3FE96499" w14:textId="77777777" w:rsidR="000565BE" w:rsidRDefault="000565BE" w:rsidP="00D91F4E">
      <w:pPr>
        <w:rPr>
          <w:sz w:val="20"/>
          <w:szCs w:val="20"/>
        </w:rPr>
      </w:pPr>
    </w:p>
    <w:p w14:paraId="68E93416" w14:textId="77777777" w:rsidR="00D91F4E" w:rsidRDefault="00D91F4E" w:rsidP="00D91F4E">
      <w:pPr>
        <w:rPr>
          <w:sz w:val="20"/>
          <w:szCs w:val="20"/>
        </w:rPr>
      </w:pPr>
    </w:p>
    <w:p w14:paraId="2E72E61E" w14:textId="77777777" w:rsidR="00D91F4E" w:rsidRPr="00D91F4E" w:rsidRDefault="00D91F4E" w:rsidP="00D91F4E">
      <w:pPr>
        <w:rPr>
          <w:sz w:val="20"/>
          <w:szCs w:val="20"/>
        </w:rPr>
      </w:pPr>
    </w:p>
    <w:p w14:paraId="0B501A66" w14:textId="77777777" w:rsidR="000565BE" w:rsidRPr="00D91F4E" w:rsidRDefault="000565BE" w:rsidP="00D91F4E">
      <w:pPr>
        <w:rPr>
          <w:sz w:val="20"/>
          <w:szCs w:val="20"/>
        </w:rPr>
      </w:pPr>
    </w:p>
    <w:p w14:paraId="552A548E" w14:textId="689A2AC8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 xml:space="preserve">VONKAJŠIA LAVIČKA  </w:t>
      </w:r>
    </w:p>
    <w:p w14:paraId="1E0690E1" w14:textId="77777777" w:rsidR="000565BE" w:rsidRPr="00D91F4E" w:rsidRDefault="000565BE" w:rsidP="00D91F4E">
      <w:pPr>
        <w:rPr>
          <w:sz w:val="20"/>
          <w:szCs w:val="20"/>
        </w:rPr>
      </w:pPr>
    </w:p>
    <w:p w14:paraId="53FAA786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spája moderný vzhľad s vysokou odolnosťou. Oceľová pozinkovaná konštrukcia s práškovým lakovaním a sedadlo z kvalitných drevoplastových dosiek zaisťuje dlhú životnosť aj pri náročnom vonkajšom použití. Vďaka možnosti kotvenia k zemi, nosnosti 300 kg je lavička ideálnou voľbou pre verejné priestranstvo, parky aj súkromné ​​záhrady.</w:t>
      </w:r>
    </w:p>
    <w:p w14:paraId="51F994A6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70DEFD27" wp14:editId="653BDBF5">
            <wp:simplePos x="0" y="0"/>
            <wp:positionH relativeFrom="column">
              <wp:posOffset>3547745</wp:posOffset>
            </wp:positionH>
            <wp:positionV relativeFrom="paragraph">
              <wp:posOffset>13970</wp:posOffset>
            </wp:positionV>
            <wp:extent cx="2362200" cy="1497885"/>
            <wp:effectExtent l="0" t="0" r="0" b="762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910056190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9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C87D64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-</w:t>
      </w:r>
      <w:r w:rsidRPr="00D91F4E">
        <w:rPr>
          <w:sz w:val="20"/>
          <w:szCs w:val="20"/>
        </w:rPr>
        <w:tab/>
        <w:t>oceľová pozinkovaná konštrukcia podnože s práškovým lakovaním</w:t>
      </w:r>
    </w:p>
    <w:p w14:paraId="1C7F6469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-</w:t>
      </w:r>
      <w:r w:rsidRPr="00D91F4E">
        <w:rPr>
          <w:sz w:val="20"/>
          <w:szCs w:val="20"/>
        </w:rPr>
        <w:tab/>
        <w:t>sedadlo z drevoplastových dosiek</w:t>
      </w:r>
    </w:p>
    <w:p w14:paraId="5E3BC604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-</w:t>
      </w:r>
      <w:r w:rsidRPr="00D91F4E">
        <w:rPr>
          <w:sz w:val="20"/>
          <w:szCs w:val="20"/>
        </w:rPr>
        <w:tab/>
        <w:t>celkové rozmery (V x Š x H): 455 x 1500 x 390 mm</w:t>
      </w:r>
    </w:p>
    <w:p w14:paraId="3628784C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-</w:t>
      </w:r>
      <w:r w:rsidRPr="00D91F4E">
        <w:rPr>
          <w:sz w:val="20"/>
          <w:szCs w:val="20"/>
        </w:rPr>
        <w:tab/>
        <w:t>vhodná na vonkajšie použitie</w:t>
      </w:r>
    </w:p>
    <w:p w14:paraId="499BC437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-</w:t>
      </w:r>
      <w:r w:rsidRPr="00D91F4E">
        <w:rPr>
          <w:sz w:val="20"/>
          <w:szCs w:val="20"/>
        </w:rPr>
        <w:tab/>
        <w:t>maximálna nosnosť 300 kg</w:t>
      </w:r>
    </w:p>
    <w:p w14:paraId="77C34C31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-</w:t>
      </w:r>
      <w:r w:rsidRPr="00D91F4E">
        <w:rPr>
          <w:sz w:val="20"/>
          <w:szCs w:val="20"/>
        </w:rPr>
        <w:tab/>
        <w:t>možnosť kotvenia k zemi</w:t>
      </w:r>
    </w:p>
    <w:p w14:paraId="1A4EE851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-</w:t>
      </w:r>
      <w:r w:rsidRPr="00D91F4E">
        <w:rPr>
          <w:sz w:val="20"/>
          <w:szCs w:val="20"/>
        </w:rPr>
        <w:tab/>
        <w:t>hmotnosť 12,2 kg</w:t>
      </w:r>
    </w:p>
    <w:p w14:paraId="60333049" w14:textId="77777777" w:rsidR="000565BE" w:rsidRPr="00D91F4E" w:rsidRDefault="000565BE" w:rsidP="00D91F4E">
      <w:pPr>
        <w:rPr>
          <w:sz w:val="20"/>
          <w:szCs w:val="20"/>
        </w:rPr>
      </w:pPr>
      <w:r w:rsidRPr="00D91F4E">
        <w:rPr>
          <w:sz w:val="20"/>
          <w:szCs w:val="20"/>
        </w:rPr>
        <w:t>-</w:t>
      </w:r>
      <w:r w:rsidRPr="00D91F4E">
        <w:rPr>
          <w:sz w:val="20"/>
          <w:szCs w:val="20"/>
        </w:rPr>
        <w:tab/>
        <w:t xml:space="preserve">2 ks </w:t>
      </w:r>
    </w:p>
    <w:p w14:paraId="26D03797" w14:textId="77777777" w:rsidR="000565BE" w:rsidRPr="00D91F4E" w:rsidRDefault="000565BE" w:rsidP="00D91F4E">
      <w:pPr>
        <w:rPr>
          <w:sz w:val="20"/>
          <w:szCs w:val="20"/>
        </w:rPr>
      </w:pPr>
    </w:p>
    <w:p w14:paraId="1CF151E2" w14:textId="77777777" w:rsidR="000565BE" w:rsidRPr="00D91F4E" w:rsidRDefault="000565BE" w:rsidP="00D91F4E">
      <w:pPr>
        <w:rPr>
          <w:sz w:val="20"/>
          <w:szCs w:val="20"/>
        </w:rPr>
      </w:pPr>
    </w:p>
    <w:p w14:paraId="1B5B080B" w14:textId="77777777" w:rsidR="009053BC" w:rsidRDefault="009053BC" w:rsidP="003811FD">
      <w:pPr>
        <w:spacing w:line="276" w:lineRule="auto"/>
        <w:ind w:firstLine="708"/>
        <w:jc w:val="both"/>
        <w:rPr>
          <w:sz w:val="20"/>
          <w:szCs w:val="20"/>
        </w:rPr>
      </w:pPr>
    </w:p>
    <w:p w14:paraId="61A51243" w14:textId="7FFDD14A" w:rsidR="003811FD" w:rsidRDefault="003811FD" w:rsidP="003811FD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</w:t>
      </w:r>
      <w:bookmarkStart w:id="12" w:name="_Toc220232596"/>
      <w:r>
        <w:rPr>
          <w:b/>
          <w:bCs/>
          <w:iCs/>
          <w:sz w:val="20"/>
          <w:szCs w:val="20"/>
        </w:rPr>
        <w:t xml:space="preserve">e) </w:t>
      </w:r>
      <w:r w:rsidRPr="003811FD">
        <w:rPr>
          <w:b/>
          <w:bCs/>
          <w:iCs/>
          <w:sz w:val="20"/>
          <w:szCs w:val="20"/>
        </w:rPr>
        <w:t>opis napojenia stavby na siete technického vybavenia územia, najmä na verejný vodovod, na verejnú kanalizáciu a na distribučnú sieť elektriny</w:t>
      </w:r>
      <w:bookmarkEnd w:id="12"/>
    </w:p>
    <w:p w14:paraId="718961CF" w14:textId="77777777" w:rsidR="003811FD" w:rsidRDefault="003811FD" w:rsidP="003811FD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3E38B91" w14:textId="77777777" w:rsidR="0053183B" w:rsidRPr="0053183B" w:rsidRDefault="0053183B" w:rsidP="0053183B">
      <w:pPr>
        <w:rPr>
          <w:sz w:val="20"/>
          <w:szCs w:val="20"/>
        </w:rPr>
      </w:pPr>
      <w:r w:rsidRPr="0053183B">
        <w:rPr>
          <w:sz w:val="20"/>
          <w:szCs w:val="20"/>
        </w:rPr>
        <w:t>Pripojenie na elektrick</w:t>
      </w:r>
      <w:r w:rsidRPr="0053183B">
        <w:rPr>
          <w:rFonts w:hint="eastAsia"/>
          <w:sz w:val="20"/>
          <w:szCs w:val="20"/>
        </w:rPr>
        <w:t>ú</w:t>
      </w:r>
      <w:r w:rsidRPr="0053183B">
        <w:rPr>
          <w:sz w:val="20"/>
          <w:szCs w:val="20"/>
        </w:rPr>
        <w:t xml:space="preserve"> energiu je navrhnut</w:t>
      </w:r>
      <w:r w:rsidRPr="0053183B">
        <w:rPr>
          <w:rFonts w:hint="eastAsia"/>
          <w:sz w:val="20"/>
          <w:szCs w:val="20"/>
        </w:rPr>
        <w:t>é</w:t>
      </w:r>
      <w:r w:rsidRPr="0053183B">
        <w:rPr>
          <w:sz w:val="20"/>
          <w:szCs w:val="20"/>
        </w:rPr>
        <w:t xml:space="preserve"> z existuj</w:t>
      </w:r>
      <w:r w:rsidRPr="0053183B">
        <w:rPr>
          <w:rFonts w:hint="eastAsia"/>
          <w:sz w:val="20"/>
          <w:szCs w:val="20"/>
        </w:rPr>
        <w:t>ú</w:t>
      </w:r>
      <w:r w:rsidRPr="0053183B">
        <w:rPr>
          <w:sz w:val="20"/>
          <w:szCs w:val="20"/>
        </w:rPr>
        <w:t>ceho rozv</w:t>
      </w:r>
      <w:r w:rsidRPr="0053183B">
        <w:rPr>
          <w:rFonts w:hint="eastAsia"/>
          <w:sz w:val="20"/>
          <w:szCs w:val="20"/>
        </w:rPr>
        <w:t>á</w:t>
      </w:r>
      <w:r w:rsidRPr="0053183B">
        <w:rPr>
          <w:sz w:val="20"/>
          <w:szCs w:val="20"/>
        </w:rPr>
        <w:t>dza</w:t>
      </w:r>
      <w:r w:rsidRPr="0053183B">
        <w:rPr>
          <w:rFonts w:hint="eastAsia"/>
          <w:sz w:val="20"/>
          <w:szCs w:val="20"/>
        </w:rPr>
        <w:t>č</w:t>
      </w:r>
      <w:r w:rsidRPr="0053183B">
        <w:rPr>
          <w:sz w:val="20"/>
          <w:szCs w:val="20"/>
        </w:rPr>
        <w:t>a RE, ktor</w:t>
      </w:r>
      <w:r w:rsidRPr="0053183B">
        <w:rPr>
          <w:rFonts w:hint="eastAsia"/>
          <w:sz w:val="20"/>
          <w:szCs w:val="20"/>
        </w:rPr>
        <w:t>ý</w:t>
      </w:r>
    </w:p>
    <w:p w14:paraId="7B6E233F" w14:textId="646AE1C0" w:rsidR="0053183B" w:rsidRPr="0053183B" w:rsidRDefault="0053183B" w:rsidP="0053183B">
      <w:pPr>
        <w:rPr>
          <w:sz w:val="20"/>
          <w:szCs w:val="20"/>
        </w:rPr>
      </w:pPr>
      <w:r w:rsidRPr="0053183B">
        <w:rPr>
          <w:sz w:val="20"/>
          <w:szCs w:val="20"/>
        </w:rPr>
        <w:t>rie</w:t>
      </w:r>
      <w:r w:rsidRPr="0053183B">
        <w:rPr>
          <w:rFonts w:hint="eastAsia"/>
          <w:sz w:val="20"/>
          <w:szCs w:val="20"/>
        </w:rPr>
        <w:t>š</w:t>
      </w:r>
      <w:r w:rsidRPr="0053183B">
        <w:rPr>
          <w:sz w:val="20"/>
          <w:szCs w:val="20"/>
        </w:rPr>
        <w:t>i samostatn</w:t>
      </w:r>
      <w:r w:rsidRPr="0053183B">
        <w:rPr>
          <w:rFonts w:hint="eastAsia"/>
          <w:sz w:val="20"/>
          <w:szCs w:val="20"/>
        </w:rPr>
        <w:t>á</w:t>
      </w:r>
      <w:r w:rsidRPr="0053183B">
        <w:rPr>
          <w:sz w:val="20"/>
          <w:szCs w:val="20"/>
        </w:rPr>
        <w:t xml:space="preserve"> projektov</w:t>
      </w:r>
      <w:r w:rsidRPr="0053183B">
        <w:rPr>
          <w:rFonts w:hint="eastAsia"/>
          <w:sz w:val="20"/>
          <w:szCs w:val="20"/>
        </w:rPr>
        <w:t>á</w:t>
      </w:r>
      <w:r w:rsidRPr="0053183B">
        <w:rPr>
          <w:sz w:val="20"/>
          <w:szCs w:val="20"/>
        </w:rPr>
        <w:t xml:space="preserve"> dokument</w:t>
      </w:r>
      <w:r w:rsidRPr="0053183B">
        <w:rPr>
          <w:rFonts w:hint="eastAsia"/>
          <w:sz w:val="20"/>
          <w:szCs w:val="20"/>
        </w:rPr>
        <w:t>á</w:t>
      </w:r>
      <w:r w:rsidRPr="0053183B">
        <w:rPr>
          <w:sz w:val="20"/>
          <w:szCs w:val="20"/>
        </w:rPr>
        <w:t xml:space="preserve">cia. Napojenie je </w:t>
      </w:r>
      <w:r>
        <w:rPr>
          <w:sz w:val="20"/>
          <w:szCs w:val="20"/>
        </w:rPr>
        <w:t>n</w:t>
      </w:r>
      <w:r w:rsidRPr="0053183B">
        <w:rPr>
          <w:sz w:val="20"/>
          <w:szCs w:val="20"/>
        </w:rPr>
        <w:t>avrhnuté</w:t>
      </w:r>
      <w:r w:rsidRPr="0053183B">
        <w:rPr>
          <w:sz w:val="20"/>
          <w:szCs w:val="20"/>
        </w:rPr>
        <w:t xml:space="preserve"> k</w:t>
      </w:r>
      <w:r w:rsidRPr="0053183B">
        <w:rPr>
          <w:rFonts w:hint="eastAsia"/>
          <w:sz w:val="20"/>
          <w:szCs w:val="20"/>
        </w:rPr>
        <w:t>á</w:t>
      </w:r>
      <w:r w:rsidRPr="0053183B">
        <w:rPr>
          <w:sz w:val="20"/>
          <w:szCs w:val="20"/>
        </w:rPr>
        <w:t>blom CYKY-J 3x6mm2</w:t>
      </w:r>
    </w:p>
    <w:p w14:paraId="4B4B258B" w14:textId="4B7E3DFE" w:rsidR="0053183B" w:rsidRPr="0053183B" w:rsidRDefault="0053183B" w:rsidP="0053183B">
      <w:pPr>
        <w:rPr>
          <w:sz w:val="20"/>
          <w:szCs w:val="20"/>
        </w:rPr>
      </w:pPr>
      <w:r w:rsidRPr="0053183B">
        <w:rPr>
          <w:sz w:val="20"/>
          <w:szCs w:val="20"/>
        </w:rPr>
        <w:t>dl. Cca 50m (</w:t>
      </w:r>
      <w:r w:rsidRPr="0053183B">
        <w:rPr>
          <w:sz w:val="20"/>
          <w:szCs w:val="20"/>
        </w:rPr>
        <w:t>dĺžku</w:t>
      </w:r>
      <w:r w:rsidRPr="0053183B">
        <w:rPr>
          <w:sz w:val="20"/>
          <w:szCs w:val="20"/>
        </w:rPr>
        <w:t xml:space="preserve"> premera</w:t>
      </w:r>
      <w:r w:rsidRPr="0053183B">
        <w:rPr>
          <w:rFonts w:hint="eastAsia"/>
          <w:sz w:val="20"/>
          <w:szCs w:val="20"/>
        </w:rPr>
        <w:t>ť</w:t>
      </w:r>
      <w:r w:rsidRPr="0053183B">
        <w:rPr>
          <w:sz w:val="20"/>
          <w:szCs w:val="20"/>
        </w:rPr>
        <w:t>) do rozv</w:t>
      </w:r>
      <w:r w:rsidRPr="0053183B">
        <w:rPr>
          <w:rFonts w:hint="eastAsia"/>
          <w:sz w:val="20"/>
          <w:szCs w:val="20"/>
        </w:rPr>
        <w:t>á</w:t>
      </w:r>
      <w:r w:rsidRPr="0053183B">
        <w:rPr>
          <w:sz w:val="20"/>
          <w:szCs w:val="20"/>
        </w:rPr>
        <w:t>dza</w:t>
      </w:r>
      <w:r w:rsidRPr="0053183B">
        <w:rPr>
          <w:rFonts w:hint="eastAsia"/>
          <w:sz w:val="20"/>
          <w:szCs w:val="20"/>
        </w:rPr>
        <w:t>č</w:t>
      </w:r>
      <w:r w:rsidRPr="0053183B">
        <w:rPr>
          <w:sz w:val="20"/>
          <w:szCs w:val="20"/>
        </w:rPr>
        <w:t xml:space="preserve">a </w:t>
      </w:r>
      <w:proofErr w:type="spellStart"/>
      <w:r w:rsidRPr="0053183B">
        <w:rPr>
          <w:sz w:val="20"/>
          <w:szCs w:val="20"/>
        </w:rPr>
        <w:t>Ro</w:t>
      </w:r>
      <w:proofErr w:type="spellEnd"/>
      <w:r w:rsidRPr="0053183B">
        <w:rPr>
          <w:sz w:val="20"/>
          <w:szCs w:val="20"/>
        </w:rPr>
        <w:t xml:space="preserve"> montovanej na </w:t>
      </w:r>
      <w:r w:rsidRPr="0053183B">
        <w:rPr>
          <w:sz w:val="20"/>
          <w:szCs w:val="20"/>
        </w:rPr>
        <w:t>stĺpiku</w:t>
      </w:r>
      <w:r w:rsidRPr="0053183B">
        <w:rPr>
          <w:sz w:val="20"/>
          <w:szCs w:val="20"/>
        </w:rPr>
        <w:t xml:space="preserve"> S1 pr</w:t>
      </w:r>
      <w:r w:rsidRPr="0053183B">
        <w:rPr>
          <w:rFonts w:hint="eastAsia"/>
          <w:sz w:val="20"/>
          <w:szCs w:val="20"/>
        </w:rPr>
        <w:t>í</w:t>
      </w:r>
      <w:r w:rsidRPr="0053183B">
        <w:rPr>
          <w:sz w:val="20"/>
          <w:szCs w:val="20"/>
        </w:rPr>
        <w:t>padne priamo</w:t>
      </w:r>
    </w:p>
    <w:p w14:paraId="1CEC1080" w14:textId="09AC379B" w:rsidR="0053183B" w:rsidRPr="0053183B" w:rsidRDefault="0053183B" w:rsidP="0053183B">
      <w:pPr>
        <w:rPr>
          <w:sz w:val="20"/>
          <w:szCs w:val="20"/>
        </w:rPr>
      </w:pPr>
      <w:r w:rsidRPr="0053183B">
        <w:rPr>
          <w:sz w:val="20"/>
          <w:szCs w:val="20"/>
        </w:rPr>
        <w:t xml:space="preserve">na </w:t>
      </w:r>
      <w:r w:rsidRPr="0053183B">
        <w:rPr>
          <w:sz w:val="20"/>
          <w:szCs w:val="20"/>
        </w:rPr>
        <w:t>stĺpe</w:t>
      </w:r>
      <w:r w:rsidRPr="0053183B">
        <w:rPr>
          <w:sz w:val="20"/>
          <w:szCs w:val="20"/>
        </w:rPr>
        <w:t xml:space="preserve"> V.O. Na v</w:t>
      </w:r>
      <w:r w:rsidRPr="0053183B">
        <w:rPr>
          <w:rFonts w:hint="eastAsia"/>
          <w:sz w:val="20"/>
          <w:szCs w:val="20"/>
        </w:rPr>
        <w:t>ý</w:t>
      </w:r>
      <w:r w:rsidRPr="0053183B">
        <w:rPr>
          <w:sz w:val="20"/>
          <w:szCs w:val="20"/>
        </w:rPr>
        <w:t xml:space="preserve">stupe v </w:t>
      </w:r>
      <w:proofErr w:type="spellStart"/>
      <w:r w:rsidRPr="0053183B">
        <w:rPr>
          <w:sz w:val="20"/>
          <w:szCs w:val="20"/>
        </w:rPr>
        <w:t>exist</w:t>
      </w:r>
      <w:proofErr w:type="spellEnd"/>
      <w:r w:rsidRPr="0053183B">
        <w:rPr>
          <w:sz w:val="20"/>
          <w:szCs w:val="20"/>
        </w:rPr>
        <w:t>. rozv</w:t>
      </w:r>
      <w:r w:rsidRPr="0053183B">
        <w:rPr>
          <w:rFonts w:hint="eastAsia"/>
          <w:sz w:val="20"/>
          <w:szCs w:val="20"/>
        </w:rPr>
        <w:t>á</w:t>
      </w:r>
      <w:r w:rsidRPr="0053183B">
        <w:rPr>
          <w:sz w:val="20"/>
          <w:szCs w:val="20"/>
        </w:rPr>
        <w:t>dza</w:t>
      </w:r>
      <w:r w:rsidRPr="0053183B">
        <w:rPr>
          <w:rFonts w:hint="eastAsia"/>
          <w:sz w:val="20"/>
          <w:szCs w:val="20"/>
        </w:rPr>
        <w:t>č</w:t>
      </w:r>
      <w:r w:rsidRPr="0053183B">
        <w:rPr>
          <w:sz w:val="20"/>
          <w:szCs w:val="20"/>
        </w:rPr>
        <w:t>i RE v neplombovanej časti je k</w:t>
      </w:r>
      <w:r w:rsidRPr="0053183B">
        <w:rPr>
          <w:rFonts w:hint="eastAsia"/>
          <w:sz w:val="20"/>
          <w:szCs w:val="20"/>
        </w:rPr>
        <w:t>á</w:t>
      </w:r>
      <w:r w:rsidRPr="0053183B">
        <w:rPr>
          <w:sz w:val="20"/>
          <w:szCs w:val="20"/>
        </w:rPr>
        <w:t>bel isten</w:t>
      </w:r>
      <w:r w:rsidRPr="0053183B">
        <w:rPr>
          <w:rFonts w:hint="eastAsia"/>
          <w:sz w:val="20"/>
          <w:szCs w:val="20"/>
        </w:rPr>
        <w:t>ý</w:t>
      </w:r>
    </w:p>
    <w:p w14:paraId="2741D186" w14:textId="77777777" w:rsidR="0053183B" w:rsidRPr="0053183B" w:rsidRDefault="0053183B" w:rsidP="0053183B">
      <w:pPr>
        <w:rPr>
          <w:sz w:val="20"/>
          <w:szCs w:val="20"/>
        </w:rPr>
      </w:pPr>
      <w:r w:rsidRPr="0053183B">
        <w:rPr>
          <w:sz w:val="20"/>
          <w:szCs w:val="20"/>
        </w:rPr>
        <w:t>isti</w:t>
      </w:r>
      <w:r w:rsidRPr="0053183B">
        <w:rPr>
          <w:rFonts w:hint="eastAsia"/>
          <w:sz w:val="20"/>
          <w:szCs w:val="20"/>
        </w:rPr>
        <w:t>č</w:t>
      </w:r>
      <w:r w:rsidRPr="0053183B">
        <w:rPr>
          <w:sz w:val="20"/>
          <w:szCs w:val="20"/>
        </w:rPr>
        <w:t>om 1B25A a na konci za</w:t>
      </w:r>
      <w:r w:rsidRPr="0053183B">
        <w:rPr>
          <w:rFonts w:hint="eastAsia"/>
          <w:sz w:val="20"/>
          <w:szCs w:val="20"/>
        </w:rPr>
        <w:t>ú</w:t>
      </w:r>
      <w:r w:rsidRPr="0053183B">
        <w:rPr>
          <w:sz w:val="20"/>
          <w:szCs w:val="20"/>
        </w:rPr>
        <w:t>sten</w:t>
      </w:r>
      <w:r w:rsidRPr="0053183B">
        <w:rPr>
          <w:rFonts w:hint="eastAsia"/>
          <w:sz w:val="20"/>
          <w:szCs w:val="20"/>
        </w:rPr>
        <w:t>ý</w:t>
      </w:r>
      <w:r w:rsidRPr="0053183B">
        <w:rPr>
          <w:sz w:val="20"/>
          <w:szCs w:val="20"/>
        </w:rPr>
        <w:t xml:space="preserve"> do </w:t>
      </w:r>
      <w:proofErr w:type="spellStart"/>
      <w:r w:rsidRPr="0053183B">
        <w:rPr>
          <w:sz w:val="20"/>
          <w:szCs w:val="20"/>
        </w:rPr>
        <w:t>rozv</w:t>
      </w:r>
      <w:proofErr w:type="spellEnd"/>
      <w:r w:rsidRPr="0053183B">
        <w:rPr>
          <w:sz w:val="20"/>
          <w:szCs w:val="20"/>
        </w:rPr>
        <w:t xml:space="preserve">. </w:t>
      </w:r>
      <w:proofErr w:type="spellStart"/>
      <w:r w:rsidRPr="0053183B">
        <w:rPr>
          <w:sz w:val="20"/>
          <w:szCs w:val="20"/>
        </w:rPr>
        <w:t>Ro</w:t>
      </w:r>
      <w:proofErr w:type="spellEnd"/>
      <w:r w:rsidRPr="0053183B">
        <w:rPr>
          <w:sz w:val="20"/>
          <w:szCs w:val="20"/>
        </w:rPr>
        <w:t xml:space="preserve"> na hl. Vyp</w:t>
      </w:r>
      <w:r w:rsidRPr="0053183B">
        <w:rPr>
          <w:rFonts w:hint="eastAsia"/>
          <w:sz w:val="20"/>
          <w:szCs w:val="20"/>
        </w:rPr>
        <w:t>í</w:t>
      </w:r>
      <w:r w:rsidRPr="0053183B">
        <w:rPr>
          <w:sz w:val="20"/>
          <w:szCs w:val="20"/>
        </w:rPr>
        <w:t>na</w:t>
      </w:r>
      <w:r w:rsidRPr="0053183B">
        <w:rPr>
          <w:rFonts w:hint="eastAsia"/>
          <w:sz w:val="20"/>
          <w:szCs w:val="20"/>
        </w:rPr>
        <w:t>č</w:t>
      </w:r>
      <w:r w:rsidRPr="0053183B">
        <w:rPr>
          <w:sz w:val="20"/>
          <w:szCs w:val="20"/>
        </w:rPr>
        <w:t xml:space="preserve"> 25A. Pr</w:t>
      </w:r>
      <w:r w:rsidRPr="0053183B">
        <w:rPr>
          <w:rFonts w:hint="eastAsia"/>
          <w:sz w:val="20"/>
          <w:szCs w:val="20"/>
        </w:rPr>
        <w:t>í</w:t>
      </w:r>
      <w:r w:rsidRPr="0053183B">
        <w:rPr>
          <w:sz w:val="20"/>
          <w:szCs w:val="20"/>
        </w:rPr>
        <w:t>vod k</w:t>
      </w:r>
      <w:r w:rsidRPr="0053183B">
        <w:rPr>
          <w:rFonts w:hint="eastAsia"/>
          <w:sz w:val="20"/>
          <w:szCs w:val="20"/>
        </w:rPr>
        <w:t>á</w:t>
      </w:r>
      <w:r w:rsidRPr="0053183B">
        <w:rPr>
          <w:sz w:val="20"/>
          <w:szCs w:val="20"/>
        </w:rPr>
        <w:t>blom CYKY-J</w:t>
      </w:r>
    </w:p>
    <w:p w14:paraId="230FBF0C" w14:textId="77777777" w:rsidR="0053183B" w:rsidRPr="0053183B" w:rsidRDefault="0053183B" w:rsidP="0053183B">
      <w:pPr>
        <w:rPr>
          <w:sz w:val="20"/>
          <w:szCs w:val="20"/>
        </w:rPr>
      </w:pPr>
      <w:r w:rsidRPr="0053183B">
        <w:rPr>
          <w:sz w:val="20"/>
          <w:szCs w:val="20"/>
        </w:rPr>
        <w:t>3Cx6mm2 sa ukon</w:t>
      </w:r>
      <w:r w:rsidRPr="0053183B">
        <w:rPr>
          <w:rFonts w:hint="eastAsia"/>
          <w:sz w:val="20"/>
          <w:szCs w:val="20"/>
        </w:rPr>
        <w:t>čí</w:t>
      </w:r>
      <w:r w:rsidRPr="0053183B">
        <w:rPr>
          <w:sz w:val="20"/>
          <w:szCs w:val="20"/>
        </w:rPr>
        <w:t xml:space="preserve"> v rozv</w:t>
      </w:r>
      <w:r w:rsidRPr="0053183B">
        <w:rPr>
          <w:rFonts w:hint="eastAsia"/>
          <w:sz w:val="20"/>
          <w:szCs w:val="20"/>
        </w:rPr>
        <w:t>á</w:t>
      </w:r>
      <w:r w:rsidRPr="0053183B">
        <w:rPr>
          <w:sz w:val="20"/>
          <w:szCs w:val="20"/>
        </w:rPr>
        <w:t>dza</w:t>
      </w:r>
      <w:r w:rsidRPr="0053183B">
        <w:rPr>
          <w:rFonts w:hint="eastAsia"/>
          <w:sz w:val="20"/>
          <w:szCs w:val="20"/>
        </w:rPr>
        <w:t>č</w:t>
      </w:r>
      <w:r w:rsidRPr="0053183B">
        <w:rPr>
          <w:sz w:val="20"/>
          <w:szCs w:val="20"/>
        </w:rPr>
        <w:t xml:space="preserve">i </w:t>
      </w:r>
      <w:proofErr w:type="spellStart"/>
      <w:r w:rsidRPr="0053183B">
        <w:rPr>
          <w:sz w:val="20"/>
          <w:szCs w:val="20"/>
        </w:rPr>
        <w:t>Ro</w:t>
      </w:r>
      <w:proofErr w:type="spellEnd"/>
      <w:r w:rsidRPr="0053183B">
        <w:rPr>
          <w:sz w:val="20"/>
          <w:szCs w:val="20"/>
        </w:rPr>
        <w:t xml:space="preserve"> s uzamykate</w:t>
      </w:r>
      <w:r w:rsidRPr="0053183B">
        <w:rPr>
          <w:rFonts w:hint="eastAsia"/>
          <w:sz w:val="20"/>
          <w:szCs w:val="20"/>
        </w:rPr>
        <w:t>ľ</w:t>
      </w:r>
      <w:r w:rsidRPr="0053183B">
        <w:rPr>
          <w:sz w:val="20"/>
          <w:szCs w:val="20"/>
        </w:rPr>
        <w:t>n</w:t>
      </w:r>
      <w:r w:rsidRPr="0053183B">
        <w:rPr>
          <w:rFonts w:hint="eastAsia"/>
          <w:sz w:val="20"/>
          <w:szCs w:val="20"/>
        </w:rPr>
        <w:t>ý</w:t>
      </w:r>
      <w:r w:rsidRPr="0053183B">
        <w:rPr>
          <w:sz w:val="20"/>
          <w:szCs w:val="20"/>
        </w:rPr>
        <w:t>m sp</w:t>
      </w:r>
      <w:r w:rsidRPr="0053183B">
        <w:rPr>
          <w:rFonts w:hint="eastAsia"/>
          <w:sz w:val="20"/>
          <w:szCs w:val="20"/>
        </w:rPr>
        <w:t>í</w:t>
      </w:r>
      <w:r w:rsidRPr="0053183B">
        <w:rPr>
          <w:sz w:val="20"/>
          <w:szCs w:val="20"/>
        </w:rPr>
        <w:t>na</w:t>
      </w:r>
      <w:r w:rsidRPr="0053183B">
        <w:rPr>
          <w:rFonts w:hint="eastAsia"/>
          <w:sz w:val="20"/>
          <w:szCs w:val="20"/>
        </w:rPr>
        <w:t>č</w:t>
      </w:r>
      <w:r w:rsidRPr="0053183B">
        <w:rPr>
          <w:sz w:val="20"/>
          <w:szCs w:val="20"/>
        </w:rPr>
        <w:t>om a odtia</w:t>
      </w:r>
      <w:r w:rsidRPr="0053183B">
        <w:rPr>
          <w:rFonts w:hint="eastAsia"/>
          <w:sz w:val="20"/>
          <w:szCs w:val="20"/>
        </w:rPr>
        <w:t>ľ</w:t>
      </w:r>
      <w:r w:rsidRPr="0053183B">
        <w:rPr>
          <w:sz w:val="20"/>
          <w:szCs w:val="20"/>
        </w:rPr>
        <w:t xml:space="preserve"> zemou k sto</w:t>
      </w:r>
      <w:r w:rsidRPr="0053183B">
        <w:rPr>
          <w:rFonts w:hint="eastAsia"/>
          <w:sz w:val="20"/>
          <w:szCs w:val="20"/>
        </w:rPr>
        <w:t>ž</w:t>
      </w:r>
      <w:r w:rsidRPr="0053183B">
        <w:rPr>
          <w:sz w:val="20"/>
          <w:szCs w:val="20"/>
        </w:rPr>
        <w:t>iaru</w:t>
      </w:r>
    </w:p>
    <w:p w14:paraId="3147D9EC" w14:textId="2E210022" w:rsidR="003811FD" w:rsidRDefault="0053183B" w:rsidP="0053183B">
      <w:pPr>
        <w:rPr>
          <w:sz w:val="20"/>
          <w:szCs w:val="20"/>
        </w:rPr>
      </w:pPr>
      <w:r w:rsidRPr="0053183B">
        <w:rPr>
          <w:sz w:val="20"/>
          <w:szCs w:val="20"/>
        </w:rPr>
        <w:t>osvetlenia multifunk</w:t>
      </w:r>
      <w:r w:rsidRPr="0053183B">
        <w:rPr>
          <w:rFonts w:hint="eastAsia"/>
          <w:sz w:val="20"/>
          <w:szCs w:val="20"/>
        </w:rPr>
        <w:t>č</w:t>
      </w:r>
      <w:r w:rsidRPr="0053183B">
        <w:rPr>
          <w:sz w:val="20"/>
          <w:szCs w:val="20"/>
        </w:rPr>
        <w:t>n</w:t>
      </w:r>
      <w:r w:rsidRPr="0053183B">
        <w:rPr>
          <w:rFonts w:hint="eastAsia"/>
          <w:sz w:val="20"/>
          <w:szCs w:val="20"/>
        </w:rPr>
        <w:t>é</w:t>
      </w:r>
      <w:r w:rsidRPr="0053183B">
        <w:rPr>
          <w:sz w:val="20"/>
          <w:szCs w:val="20"/>
        </w:rPr>
        <w:t>ho ihriska.</w:t>
      </w:r>
    </w:p>
    <w:p w14:paraId="109A4B51" w14:textId="77777777" w:rsidR="0053183B" w:rsidRDefault="0053183B" w:rsidP="0053183B">
      <w:pPr>
        <w:rPr>
          <w:sz w:val="20"/>
          <w:szCs w:val="20"/>
        </w:rPr>
      </w:pPr>
    </w:p>
    <w:p w14:paraId="108CC8B0" w14:textId="61DA3CB1" w:rsidR="003811FD" w:rsidRDefault="003811FD" w:rsidP="003811FD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</w:t>
      </w:r>
      <w:bookmarkStart w:id="13" w:name="_Toc220232597"/>
      <w:r w:rsidR="00914584">
        <w:rPr>
          <w:b/>
          <w:bCs/>
          <w:iCs/>
          <w:sz w:val="20"/>
          <w:szCs w:val="20"/>
        </w:rPr>
        <w:t>f</w:t>
      </w:r>
      <w:r>
        <w:rPr>
          <w:b/>
          <w:bCs/>
          <w:iCs/>
          <w:sz w:val="20"/>
          <w:szCs w:val="20"/>
        </w:rPr>
        <w:t xml:space="preserve">) </w:t>
      </w:r>
      <w:r w:rsidR="00914584" w:rsidRPr="00914584">
        <w:rPr>
          <w:b/>
          <w:bCs/>
          <w:iCs/>
          <w:sz w:val="20"/>
          <w:szCs w:val="20"/>
        </w:rPr>
        <w:t>popis dopravného pripojenia stavby na dopravné vybavenie územia</w:t>
      </w:r>
      <w:bookmarkEnd w:id="13"/>
    </w:p>
    <w:p w14:paraId="4497F5CB" w14:textId="77777777" w:rsidR="003811FD" w:rsidRDefault="003811FD" w:rsidP="0028607F">
      <w:pPr>
        <w:ind w:firstLine="708"/>
        <w:jc w:val="both"/>
        <w:rPr>
          <w:sz w:val="20"/>
          <w:szCs w:val="20"/>
        </w:rPr>
      </w:pPr>
    </w:p>
    <w:p w14:paraId="52C263B0" w14:textId="5F660129" w:rsidR="00267AF7" w:rsidRDefault="00317708" w:rsidP="009556B0">
      <w:pPr>
        <w:ind w:firstLine="708"/>
        <w:jc w:val="both"/>
        <w:rPr>
          <w:sz w:val="20"/>
          <w:szCs w:val="20"/>
        </w:rPr>
      </w:pPr>
      <w:r w:rsidRPr="007652E4">
        <w:rPr>
          <w:sz w:val="20"/>
          <w:szCs w:val="20"/>
        </w:rPr>
        <w:t>Napojenie na dopravné pripojenie je existujúce</w:t>
      </w:r>
      <w:r w:rsidR="002C1995">
        <w:rPr>
          <w:sz w:val="20"/>
          <w:szCs w:val="20"/>
        </w:rPr>
        <w:t>j komunikácie</w:t>
      </w:r>
      <w:r w:rsidR="009053BC">
        <w:rPr>
          <w:sz w:val="20"/>
          <w:szCs w:val="20"/>
        </w:rPr>
        <w:t>.</w:t>
      </w:r>
    </w:p>
    <w:p w14:paraId="7D2B414C" w14:textId="77777777" w:rsidR="009053BC" w:rsidRDefault="009053BC" w:rsidP="00191371">
      <w:pPr>
        <w:ind w:firstLine="708"/>
        <w:jc w:val="both"/>
        <w:rPr>
          <w:sz w:val="20"/>
          <w:szCs w:val="20"/>
        </w:rPr>
      </w:pPr>
    </w:p>
    <w:p w14:paraId="3735AC77" w14:textId="77777777" w:rsidR="009053BC" w:rsidRPr="00191371" w:rsidRDefault="009053BC" w:rsidP="009053BC">
      <w:pPr>
        <w:jc w:val="both"/>
        <w:rPr>
          <w:sz w:val="20"/>
          <w:szCs w:val="20"/>
        </w:rPr>
      </w:pPr>
    </w:p>
    <w:p w14:paraId="6872219F" w14:textId="00250E8D" w:rsidR="006521B7" w:rsidRDefault="006521B7" w:rsidP="00465F1F">
      <w:pPr>
        <w:pStyle w:val="tlNadpis116ptNiejeVetkypsmenvekVavo"/>
        <w:numPr>
          <w:ilvl w:val="0"/>
          <w:numId w:val="4"/>
        </w:numPr>
        <w:rPr>
          <w:sz w:val="24"/>
          <w:szCs w:val="24"/>
        </w:rPr>
      </w:pPr>
      <w:bookmarkStart w:id="14" w:name="_Toc220232598"/>
      <w:r w:rsidRPr="006521B7">
        <w:rPr>
          <w:sz w:val="24"/>
          <w:szCs w:val="24"/>
        </w:rPr>
        <w:lastRenderedPageBreak/>
        <w:t>Údaje o súlade navrhovanej stavby so záväznou časťou príslušnej</w:t>
      </w:r>
      <w:r w:rsidR="007A0C25">
        <w:rPr>
          <w:sz w:val="24"/>
          <w:szCs w:val="24"/>
        </w:rPr>
        <w:t xml:space="preserve"> </w:t>
      </w:r>
      <w:r w:rsidRPr="006521B7">
        <w:rPr>
          <w:sz w:val="24"/>
          <w:szCs w:val="24"/>
        </w:rPr>
        <w:t>územnoplánovacej dokumentácie</w:t>
      </w:r>
      <w:bookmarkEnd w:id="14"/>
    </w:p>
    <w:p w14:paraId="3F22C89F" w14:textId="77777777" w:rsidR="006521B7" w:rsidRPr="006521B7" w:rsidRDefault="006521B7" w:rsidP="006521B7">
      <w:pPr>
        <w:pStyle w:val="tlNadpis116ptNiejeVetkypsmenvekVavo"/>
        <w:numPr>
          <w:ilvl w:val="0"/>
          <w:numId w:val="0"/>
        </w:numPr>
        <w:ind w:left="360"/>
        <w:rPr>
          <w:sz w:val="24"/>
          <w:szCs w:val="24"/>
        </w:rPr>
      </w:pPr>
    </w:p>
    <w:p w14:paraId="4F01019D" w14:textId="77777777" w:rsidR="006521B7" w:rsidRPr="0028607F" w:rsidRDefault="006521B7" w:rsidP="00465F1F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rStyle w:val="Nadpis2Char"/>
          <w:b/>
          <w:sz w:val="20"/>
          <w:szCs w:val="20"/>
        </w:rPr>
      </w:pPr>
      <w:bookmarkStart w:id="15" w:name="_Toc220232599"/>
      <w:r w:rsidRPr="0028607F">
        <w:rPr>
          <w:rStyle w:val="Nadpis2Char"/>
          <w:b/>
          <w:sz w:val="20"/>
          <w:szCs w:val="20"/>
        </w:rPr>
        <w:t>a) identifikácia príslušnej územnoplánovacej dokumentácie,</w:t>
      </w:r>
      <w:bookmarkEnd w:id="15"/>
    </w:p>
    <w:p w14:paraId="2B21DC41" w14:textId="77777777" w:rsidR="006521B7" w:rsidRPr="004D6CDF" w:rsidRDefault="006521B7" w:rsidP="006521B7">
      <w:pPr>
        <w:jc w:val="both"/>
        <w:outlineLvl w:val="0"/>
        <w:rPr>
          <w:rStyle w:val="Nadpis2Char"/>
          <w:b/>
        </w:rPr>
      </w:pPr>
    </w:p>
    <w:p w14:paraId="4437C54A" w14:textId="3906E4F2" w:rsidR="00C8533A" w:rsidRDefault="000A4C30" w:rsidP="00C8533A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Parcela patrí do </w:t>
      </w:r>
      <w:r w:rsidR="000D0A34">
        <w:rPr>
          <w:sz w:val="20"/>
          <w:szCs w:val="20"/>
        </w:rPr>
        <w:t xml:space="preserve">funkčnej plochy </w:t>
      </w:r>
      <w:r w:rsidR="000D0A34">
        <w:rPr>
          <w:b/>
          <w:bCs/>
          <w:sz w:val="20"/>
          <w:szCs w:val="20"/>
        </w:rPr>
        <w:t>obytné územie ( individuálna bytová výstavba)</w:t>
      </w:r>
    </w:p>
    <w:p w14:paraId="21CE0E59" w14:textId="78125A5C" w:rsidR="00191371" w:rsidRDefault="000D0A34" w:rsidP="00C8533A">
      <w:pPr>
        <w:spacing w:line="276" w:lineRule="auto"/>
        <w:ind w:firstLine="708"/>
        <w:jc w:val="both"/>
        <w:rPr>
          <w:sz w:val="20"/>
          <w:szCs w:val="20"/>
        </w:rPr>
      </w:pPr>
      <w:r w:rsidRPr="000D0A34">
        <w:rPr>
          <w:sz w:val="20"/>
          <w:szCs w:val="20"/>
          <w:u w:val="single"/>
        </w:rPr>
        <w:t>Funkčné plochy - obytné územia</w:t>
      </w:r>
      <w:r w:rsidRPr="000D0A34">
        <w:rPr>
          <w:sz w:val="20"/>
          <w:szCs w:val="20"/>
        </w:rPr>
        <w:t xml:space="preserve"> – určené pre obytné domy a k nim prislúchajúce nevyhnutné zariadenia napr. garáže stavby občianskeho vybavenia, verejné dopravné a technické vybavenie, zeleň, záhrady, detské ihriská a pod., využitím disponibilných území v rámci zastavaného územia obce, v rámci existujúcej zástavby dostavbou </w:t>
      </w:r>
      <w:proofErr w:type="spellStart"/>
      <w:r w:rsidRPr="000D0A34">
        <w:rPr>
          <w:sz w:val="20"/>
          <w:szCs w:val="20"/>
        </w:rPr>
        <w:t>prielúk</w:t>
      </w:r>
      <w:proofErr w:type="spellEnd"/>
      <w:r w:rsidRPr="000D0A34">
        <w:rPr>
          <w:sz w:val="20"/>
          <w:szCs w:val="20"/>
        </w:rPr>
        <w:t>, a intenzifikáciou, využitím formy prístavieb a nadstavieb ako aj a mimo zastavaného územia na navrhovaných rozvojových plochách. Vymedzené funkčné územia sú určené pre individuálne a hromadné formy bývania. (ich určenie je predmetom regulatívov)</w:t>
      </w:r>
    </w:p>
    <w:p w14:paraId="3B49561C" w14:textId="77777777" w:rsidR="000D0A34" w:rsidRDefault="000D0A34" w:rsidP="00C8533A">
      <w:pPr>
        <w:spacing w:line="276" w:lineRule="auto"/>
        <w:ind w:firstLine="708"/>
        <w:jc w:val="both"/>
        <w:rPr>
          <w:sz w:val="20"/>
          <w:szCs w:val="20"/>
        </w:rPr>
      </w:pPr>
    </w:p>
    <w:p w14:paraId="1717C9E6" w14:textId="74A7B135" w:rsidR="00142C25" w:rsidRDefault="006521B7" w:rsidP="00465F1F">
      <w:pPr>
        <w:numPr>
          <w:ilvl w:val="1"/>
          <w:numId w:val="4"/>
        </w:numPr>
        <w:tabs>
          <w:tab w:val="num" w:pos="0"/>
        </w:tabs>
        <w:ind w:left="0" w:firstLine="0"/>
        <w:jc w:val="both"/>
        <w:outlineLvl w:val="0"/>
        <w:rPr>
          <w:rStyle w:val="Nadpis2Char"/>
          <w:b/>
          <w:sz w:val="20"/>
          <w:szCs w:val="20"/>
        </w:rPr>
      </w:pPr>
      <w:bookmarkStart w:id="16" w:name="_Toc220232600"/>
      <w:r w:rsidRPr="0028607F">
        <w:rPr>
          <w:rStyle w:val="Nadpis2Char"/>
          <w:b/>
          <w:sz w:val="20"/>
          <w:szCs w:val="20"/>
        </w:rPr>
        <w:t>b) vyhodnotenie súladu so záväznou časťou územnoplánovacej dokumentácie.</w:t>
      </w:r>
      <w:bookmarkEnd w:id="16"/>
    </w:p>
    <w:p w14:paraId="78955A6B" w14:textId="77777777" w:rsidR="000D0A34" w:rsidRPr="0028607F" w:rsidRDefault="000D0A34" w:rsidP="000D0A34">
      <w:pPr>
        <w:tabs>
          <w:tab w:val="num" w:pos="432"/>
        </w:tabs>
        <w:jc w:val="both"/>
        <w:outlineLvl w:val="0"/>
        <w:rPr>
          <w:rStyle w:val="Nadpis2Char"/>
          <w:b/>
          <w:sz w:val="20"/>
          <w:szCs w:val="20"/>
        </w:rPr>
      </w:pPr>
    </w:p>
    <w:p w14:paraId="75FF2742" w14:textId="60BF66CD" w:rsidR="004D6CDF" w:rsidRDefault="001F5737" w:rsidP="00191371">
      <w:pPr>
        <w:spacing w:line="276" w:lineRule="auto"/>
        <w:ind w:firstLine="708"/>
        <w:jc w:val="both"/>
        <w:rPr>
          <w:sz w:val="20"/>
          <w:szCs w:val="20"/>
        </w:rPr>
      </w:pPr>
      <w:r w:rsidRPr="001F5737">
        <w:rPr>
          <w:sz w:val="20"/>
          <w:szCs w:val="20"/>
        </w:rPr>
        <w:t>V rámci navrhovaných plôch je súlad so  záväznou časťou územnoplánovacej dokumentácie.</w:t>
      </w:r>
    </w:p>
    <w:p w14:paraId="52F3C871" w14:textId="77777777" w:rsidR="000D0A34" w:rsidRPr="00191371" w:rsidRDefault="000D0A34" w:rsidP="00191371">
      <w:pPr>
        <w:spacing w:line="276" w:lineRule="auto"/>
        <w:ind w:firstLine="708"/>
        <w:jc w:val="both"/>
        <w:rPr>
          <w:sz w:val="20"/>
          <w:szCs w:val="20"/>
        </w:rPr>
      </w:pPr>
    </w:p>
    <w:p w14:paraId="56294AC3" w14:textId="13400E24" w:rsidR="00603EFC" w:rsidRDefault="00AF7A05" w:rsidP="00603EFC">
      <w:pPr>
        <w:pStyle w:val="tlNadpis116ptNiejeVetkypsmenvekVavo"/>
        <w:numPr>
          <w:ilvl w:val="0"/>
          <w:numId w:val="4"/>
        </w:numPr>
        <w:rPr>
          <w:sz w:val="24"/>
          <w:szCs w:val="24"/>
        </w:rPr>
      </w:pPr>
      <w:bookmarkStart w:id="17" w:name="_Toc220232601"/>
      <w:r w:rsidRPr="00AF7A05">
        <w:rPr>
          <w:sz w:val="24"/>
          <w:szCs w:val="24"/>
        </w:rPr>
        <w:t>Vplyv stavby alebo súboru stavieb na životné prostredie a chránené záujmy</w:t>
      </w:r>
      <w:r w:rsidRPr="002826B9">
        <w:rPr>
          <w:sz w:val="24"/>
          <w:szCs w:val="24"/>
        </w:rPr>
        <w:t xml:space="preserve"> v dotknutom území</w:t>
      </w:r>
      <w:bookmarkEnd w:id="17"/>
    </w:p>
    <w:p w14:paraId="7B3E0A26" w14:textId="77777777" w:rsidR="0048792B" w:rsidRPr="00603EFC" w:rsidRDefault="0048792B" w:rsidP="0048792B">
      <w:pPr>
        <w:pStyle w:val="tlNadpis116ptNiejeVetkypsmenvekVavo"/>
        <w:numPr>
          <w:ilvl w:val="0"/>
          <w:numId w:val="0"/>
        </w:numPr>
        <w:ind w:left="360"/>
        <w:rPr>
          <w:sz w:val="24"/>
          <w:szCs w:val="24"/>
        </w:rPr>
      </w:pPr>
    </w:p>
    <w:p w14:paraId="1B796DD3" w14:textId="77777777" w:rsidR="002826B9" w:rsidRPr="002826B9" w:rsidRDefault="002826B9" w:rsidP="00465F1F">
      <w:pPr>
        <w:pStyle w:val="Odsekzoznamu"/>
        <w:keepNext/>
        <w:numPr>
          <w:ilvl w:val="0"/>
          <w:numId w:val="6"/>
        </w:numPr>
        <w:contextualSpacing w:val="0"/>
        <w:outlineLvl w:val="0"/>
        <w:rPr>
          <w:rStyle w:val="Odkaznakomentr"/>
          <w:rFonts w:cs="Times New Roman"/>
          <w:b/>
          <w:bCs/>
          <w:vanish/>
          <w:sz w:val="24"/>
          <w:szCs w:val="24"/>
        </w:rPr>
      </w:pPr>
      <w:bookmarkStart w:id="18" w:name="_Toc201583633"/>
      <w:bookmarkStart w:id="19" w:name="_Toc203728915"/>
      <w:bookmarkStart w:id="20" w:name="_Toc204269900"/>
      <w:bookmarkStart w:id="21" w:name="_Toc204269921"/>
      <w:bookmarkStart w:id="22" w:name="_Toc204270509"/>
      <w:bookmarkStart w:id="23" w:name="_Toc207456052"/>
      <w:bookmarkStart w:id="24" w:name="_Toc209524368"/>
      <w:bookmarkStart w:id="25" w:name="_Toc210735276"/>
      <w:bookmarkStart w:id="26" w:name="_Toc210735298"/>
      <w:bookmarkStart w:id="27" w:name="_Toc210898278"/>
      <w:bookmarkStart w:id="28" w:name="_Toc210899501"/>
      <w:bookmarkStart w:id="29" w:name="_Toc211359112"/>
      <w:bookmarkStart w:id="30" w:name="_Toc219442859"/>
      <w:bookmarkStart w:id="31" w:name="_Toc219442918"/>
      <w:bookmarkStart w:id="32" w:name="_Toc22023260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39801DA" w14:textId="77777777" w:rsidR="00317708" w:rsidRPr="00317708" w:rsidRDefault="00317708" w:rsidP="00317708">
      <w:pPr>
        <w:pStyle w:val="Odsekzoznamu"/>
        <w:keepNext/>
        <w:numPr>
          <w:ilvl w:val="0"/>
          <w:numId w:val="1"/>
        </w:numPr>
        <w:contextualSpacing w:val="0"/>
        <w:outlineLvl w:val="0"/>
        <w:rPr>
          <w:rStyle w:val="Odkaznakomentr"/>
          <w:rFonts w:cs="Times New Roman"/>
          <w:b/>
          <w:bCs/>
          <w:vanish/>
          <w:sz w:val="24"/>
          <w:szCs w:val="24"/>
        </w:rPr>
      </w:pPr>
      <w:bookmarkStart w:id="33" w:name="_Toc201583634"/>
      <w:bookmarkStart w:id="34" w:name="_Toc203728916"/>
      <w:bookmarkStart w:id="35" w:name="_Toc204269901"/>
      <w:bookmarkStart w:id="36" w:name="_Toc204269922"/>
      <w:bookmarkStart w:id="37" w:name="_Toc204270510"/>
      <w:bookmarkStart w:id="38" w:name="_Toc207456053"/>
      <w:bookmarkStart w:id="39" w:name="_Toc209524369"/>
      <w:bookmarkStart w:id="40" w:name="_Toc210735277"/>
      <w:bookmarkStart w:id="41" w:name="_Toc210735299"/>
      <w:bookmarkStart w:id="42" w:name="_Toc210898279"/>
      <w:bookmarkStart w:id="43" w:name="_Toc210899502"/>
      <w:bookmarkStart w:id="44" w:name="_Toc211359113"/>
      <w:bookmarkStart w:id="45" w:name="_Toc219442860"/>
      <w:bookmarkStart w:id="46" w:name="_Toc219442919"/>
      <w:bookmarkStart w:id="47" w:name="_Toc220232603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07D893B" w14:textId="77777777" w:rsidR="00317708" w:rsidRPr="00317708" w:rsidRDefault="00317708" w:rsidP="00317708">
      <w:pPr>
        <w:pStyle w:val="Odsekzoznamu"/>
        <w:keepNext/>
        <w:numPr>
          <w:ilvl w:val="0"/>
          <w:numId w:val="1"/>
        </w:numPr>
        <w:contextualSpacing w:val="0"/>
        <w:outlineLvl w:val="0"/>
        <w:rPr>
          <w:rStyle w:val="Odkaznakomentr"/>
          <w:rFonts w:cs="Times New Roman"/>
          <w:b/>
          <w:bCs/>
          <w:vanish/>
          <w:sz w:val="24"/>
          <w:szCs w:val="24"/>
        </w:rPr>
      </w:pPr>
      <w:bookmarkStart w:id="48" w:name="_Toc204269902"/>
      <w:bookmarkStart w:id="49" w:name="_Toc204269923"/>
      <w:bookmarkStart w:id="50" w:name="_Toc204270511"/>
      <w:bookmarkStart w:id="51" w:name="_Toc207456054"/>
      <w:bookmarkStart w:id="52" w:name="_Toc209524370"/>
      <w:bookmarkStart w:id="53" w:name="_Toc210735278"/>
      <w:bookmarkStart w:id="54" w:name="_Toc210735300"/>
      <w:bookmarkStart w:id="55" w:name="_Toc210898280"/>
      <w:bookmarkStart w:id="56" w:name="_Toc210899503"/>
      <w:bookmarkStart w:id="57" w:name="_Toc211359114"/>
      <w:bookmarkStart w:id="58" w:name="_Toc219442861"/>
      <w:bookmarkStart w:id="59" w:name="_Toc219442920"/>
      <w:bookmarkStart w:id="60" w:name="_Toc220232604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A8542B6" w14:textId="77777777" w:rsidR="00317708" w:rsidRPr="00317708" w:rsidRDefault="00317708" w:rsidP="00317708">
      <w:pPr>
        <w:pStyle w:val="Odsekzoznamu"/>
        <w:keepNext/>
        <w:numPr>
          <w:ilvl w:val="0"/>
          <w:numId w:val="1"/>
        </w:numPr>
        <w:contextualSpacing w:val="0"/>
        <w:outlineLvl w:val="0"/>
        <w:rPr>
          <w:rStyle w:val="Odkaznakomentr"/>
          <w:rFonts w:cs="Times New Roman"/>
          <w:b/>
          <w:bCs/>
          <w:vanish/>
          <w:sz w:val="24"/>
          <w:szCs w:val="24"/>
        </w:rPr>
      </w:pPr>
      <w:bookmarkStart w:id="61" w:name="_Toc204269903"/>
      <w:bookmarkStart w:id="62" w:name="_Toc204269924"/>
      <w:bookmarkStart w:id="63" w:name="_Toc204270512"/>
      <w:bookmarkStart w:id="64" w:name="_Toc207456055"/>
      <w:bookmarkStart w:id="65" w:name="_Toc209524371"/>
      <w:bookmarkStart w:id="66" w:name="_Toc210735279"/>
      <w:bookmarkStart w:id="67" w:name="_Toc210735301"/>
      <w:bookmarkStart w:id="68" w:name="_Toc210898281"/>
      <w:bookmarkStart w:id="69" w:name="_Toc210899504"/>
      <w:bookmarkStart w:id="70" w:name="_Toc211359115"/>
      <w:bookmarkStart w:id="71" w:name="_Toc219442862"/>
      <w:bookmarkStart w:id="72" w:name="_Toc219442921"/>
      <w:bookmarkStart w:id="73" w:name="_Toc220232605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0F0CF36" w14:textId="3B0644AC" w:rsidR="002826B9" w:rsidRPr="008F5FE5" w:rsidRDefault="002826B9" w:rsidP="00317708">
      <w:pPr>
        <w:pStyle w:val="Odsekzoznamu"/>
        <w:numPr>
          <w:ilvl w:val="1"/>
          <w:numId w:val="1"/>
        </w:numPr>
        <w:rPr>
          <w:rStyle w:val="Odkaznakomentr"/>
          <w:b/>
          <w:sz w:val="20"/>
          <w:szCs w:val="20"/>
        </w:rPr>
      </w:pPr>
      <w:r w:rsidRPr="008F5FE5">
        <w:rPr>
          <w:rStyle w:val="Odkaznakomentr"/>
          <w:b/>
          <w:sz w:val="20"/>
          <w:szCs w:val="20"/>
        </w:rPr>
        <w:t>Popis vplyvu na životné prostredie a na ochranné pásma, chránené územia, pamiatkové rezervácie alebo pamiatkové zóny v dotknutom území,</w:t>
      </w:r>
    </w:p>
    <w:p w14:paraId="4C83A76F" w14:textId="71BB2151" w:rsidR="002936B6" w:rsidRDefault="002936B6" w:rsidP="002936B6">
      <w:pPr>
        <w:tabs>
          <w:tab w:val="left" w:pos="-1260"/>
          <w:tab w:val="left" w:pos="720"/>
        </w:tabs>
        <w:ind w:left="576"/>
        <w:jc w:val="both"/>
      </w:pPr>
    </w:p>
    <w:p w14:paraId="3848ACA4" w14:textId="2FCA66AD" w:rsidR="002826B9" w:rsidRPr="00E1741A" w:rsidRDefault="002936B6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Stavba nemá zásadný vplyv na životné prostredie, nie</w:t>
      </w:r>
      <w:r w:rsidR="00E20307">
        <w:rPr>
          <w:sz w:val="20"/>
          <w:szCs w:val="20"/>
        </w:rPr>
        <w:t xml:space="preserve"> </w:t>
      </w:r>
      <w:r w:rsidRPr="00E1741A">
        <w:rPr>
          <w:sz w:val="20"/>
          <w:szCs w:val="20"/>
        </w:rPr>
        <w:t xml:space="preserve">sú evidované ochranné pásma sieti ani pamiatkovej rezervácie (zóny) </w:t>
      </w:r>
    </w:p>
    <w:p w14:paraId="5CEAB7EE" w14:textId="77777777" w:rsidR="002826B9" w:rsidRDefault="002826B9" w:rsidP="002826B9">
      <w:pPr>
        <w:pStyle w:val="Odsekzoznamu"/>
        <w:ind w:left="576"/>
        <w:rPr>
          <w:rStyle w:val="Odkaznakomentr"/>
          <w:b/>
          <w:sz w:val="24"/>
          <w:szCs w:val="24"/>
        </w:rPr>
      </w:pPr>
    </w:p>
    <w:p w14:paraId="4C5FF1B0" w14:textId="15B14561" w:rsidR="002826B9" w:rsidRPr="008F5FE5" w:rsidRDefault="002826B9" w:rsidP="002826B9">
      <w:pPr>
        <w:numPr>
          <w:ilvl w:val="1"/>
          <w:numId w:val="1"/>
        </w:numPr>
        <w:tabs>
          <w:tab w:val="num" w:pos="0"/>
        </w:tabs>
        <w:ind w:left="0" w:firstLine="0"/>
        <w:jc w:val="both"/>
        <w:outlineLvl w:val="0"/>
        <w:rPr>
          <w:rStyle w:val="Odkaznakomentr"/>
          <w:b/>
          <w:sz w:val="20"/>
          <w:szCs w:val="20"/>
        </w:rPr>
      </w:pPr>
      <w:bookmarkStart w:id="74" w:name="_Toc220232606"/>
      <w:r w:rsidRPr="008F5FE5">
        <w:rPr>
          <w:rStyle w:val="Odkaznakomentr"/>
          <w:b/>
          <w:sz w:val="20"/>
          <w:szCs w:val="20"/>
        </w:rPr>
        <w:t>Údaje o nakladaní s odpadmi počas výstavby a počas užívania stavby.</w:t>
      </w:r>
      <w:bookmarkEnd w:id="74"/>
    </w:p>
    <w:p w14:paraId="2554F452" w14:textId="77777777" w:rsidR="005E5208" w:rsidRPr="00E1741A" w:rsidRDefault="005E5208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Naklad</w:t>
      </w:r>
      <w:r w:rsidR="00384AF5" w:rsidRPr="00E1741A">
        <w:rPr>
          <w:sz w:val="20"/>
          <w:szCs w:val="20"/>
        </w:rPr>
        <w:t>a</w:t>
      </w:r>
      <w:r w:rsidRPr="00E1741A">
        <w:rPr>
          <w:sz w:val="20"/>
          <w:szCs w:val="20"/>
        </w:rPr>
        <w:t>nie s odpadmi počas realizácie stavby – projektu bude realizované v súlade s platnou legislatívou a podľa vyhlášky Ministerstva životného prostredia Slovenskej republiky č.365 z 01. januára 2015, ktorou sa ustanovuje Katalóg odpadov).</w:t>
      </w:r>
    </w:p>
    <w:p w14:paraId="472DA6A9" w14:textId="080B8E59" w:rsidR="005E5208" w:rsidRPr="00E1741A" w:rsidRDefault="005E5208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Podľa § 1, vyhlášky MŽP SR č. 365 z</w:t>
      </w:r>
      <w:r w:rsidR="00783918" w:rsidRPr="00E1741A">
        <w:rPr>
          <w:sz w:val="20"/>
          <w:szCs w:val="20"/>
        </w:rPr>
        <w:t> 5</w:t>
      </w:r>
      <w:r w:rsidRPr="00E1741A">
        <w:rPr>
          <w:sz w:val="20"/>
          <w:szCs w:val="20"/>
        </w:rPr>
        <w:t xml:space="preserve"> ktorou sa ustanovuje Katalóg odpadov rozdeľujeme odpad do skupín, pričom skupina 17 pojednáva o Stavebnom odpade a odpade z demolácií.</w:t>
      </w:r>
    </w:p>
    <w:p w14:paraId="3D5F7610" w14:textId="77777777" w:rsidR="005E5208" w:rsidRPr="00E1741A" w:rsidRDefault="005E5208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Stavebný odpad sa bude na stavbe separovať a uskladňovať na dočasnej skládke odpadu (odpad bude rozčlenený podľa druhu a podľa nebezpečnosti). Na skladovanie je vyčlenený priestor na vonkajších plochách na parcele stavebníka. Vzniknutý stavebný odpad sa použije z väčšej časti ako stavebný materiál pri prácach spojený s výstavbou prípadne sa odvezie na skládku odpadov:</w:t>
      </w:r>
    </w:p>
    <w:p w14:paraId="12412765" w14:textId="77777777" w:rsidR="005E5208" w:rsidRPr="00E1741A" w:rsidRDefault="005E5208" w:rsidP="00E1741A">
      <w:pPr>
        <w:ind w:firstLine="708"/>
        <w:jc w:val="both"/>
        <w:rPr>
          <w:sz w:val="20"/>
          <w:szCs w:val="20"/>
        </w:rPr>
      </w:pPr>
    </w:p>
    <w:p w14:paraId="68911086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</w:p>
    <w:p w14:paraId="2033E5C9" w14:textId="62EE4E41" w:rsidR="00EA5260" w:rsidRPr="00E1741A" w:rsidRDefault="00EA5260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17 05 04</w:t>
      </w:r>
      <w:r w:rsidRPr="00E1741A">
        <w:rPr>
          <w:sz w:val="20"/>
          <w:szCs w:val="20"/>
        </w:rPr>
        <w:tab/>
        <w:t xml:space="preserve">zemina a kamenivo iné ako uvedené v 17 05 03 (O) – </w:t>
      </w:r>
      <w:r w:rsidR="003A1C28">
        <w:rPr>
          <w:sz w:val="20"/>
          <w:szCs w:val="20"/>
        </w:rPr>
        <w:t>577</w:t>
      </w:r>
      <w:r w:rsidRPr="00E1741A">
        <w:rPr>
          <w:sz w:val="20"/>
          <w:szCs w:val="20"/>
        </w:rPr>
        <w:t>,0 t – odpad z výkopu</w:t>
      </w:r>
      <w:r w:rsidRPr="00E1741A">
        <w:rPr>
          <w:sz w:val="20"/>
          <w:szCs w:val="20"/>
        </w:rPr>
        <w:tab/>
        <w:t xml:space="preserve">     </w:t>
      </w:r>
    </w:p>
    <w:p w14:paraId="0203023A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Nakladanie</w:t>
      </w:r>
      <w:r w:rsidRPr="00E1741A">
        <w:rPr>
          <w:sz w:val="20"/>
          <w:szCs w:val="20"/>
        </w:rPr>
        <w:tab/>
        <w:t xml:space="preserve">- </w:t>
      </w:r>
      <w:r w:rsidRPr="00E1741A">
        <w:rPr>
          <w:sz w:val="20"/>
          <w:szCs w:val="20"/>
        </w:rPr>
        <w:tab/>
      </w:r>
      <w:r w:rsidRPr="00E1741A">
        <w:rPr>
          <w:sz w:val="20"/>
          <w:szCs w:val="20"/>
        </w:rPr>
        <w:tab/>
        <w:t>D1,R12,</w:t>
      </w:r>
    </w:p>
    <w:p w14:paraId="48791302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</w:p>
    <w:p w14:paraId="67DB0673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</w:p>
    <w:p w14:paraId="589348A3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15 01 </w:t>
      </w:r>
      <w:r w:rsidRPr="00E1741A">
        <w:rPr>
          <w:sz w:val="20"/>
          <w:szCs w:val="20"/>
        </w:rPr>
        <w:tab/>
        <w:t xml:space="preserve">OBALY VRÁTANE ODPADOVÝCH OBALOV Z TRIEDENÉHO ZBERU KOMUNÁLNYCH ODPADOV </w:t>
      </w:r>
    </w:p>
    <w:p w14:paraId="25566D68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</w:p>
    <w:p w14:paraId="7FB00099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15 01 01 </w:t>
      </w:r>
      <w:r w:rsidRPr="00E1741A">
        <w:rPr>
          <w:sz w:val="20"/>
          <w:szCs w:val="20"/>
        </w:rPr>
        <w:tab/>
        <w:t xml:space="preserve">Obaly z papiera a lepenky O 0,02t </w:t>
      </w:r>
    </w:p>
    <w:p w14:paraId="1E13FB46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Nakladanie</w:t>
      </w:r>
      <w:r w:rsidRPr="00E1741A">
        <w:rPr>
          <w:sz w:val="20"/>
          <w:szCs w:val="20"/>
        </w:rPr>
        <w:tab/>
        <w:t>-</w:t>
      </w:r>
      <w:r w:rsidRPr="00E1741A">
        <w:rPr>
          <w:sz w:val="20"/>
          <w:szCs w:val="20"/>
        </w:rPr>
        <w:tab/>
      </w:r>
      <w:r w:rsidRPr="00E1741A">
        <w:rPr>
          <w:sz w:val="20"/>
          <w:szCs w:val="20"/>
        </w:rPr>
        <w:tab/>
        <w:t>R3</w:t>
      </w:r>
    </w:p>
    <w:p w14:paraId="7F9B727C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</w:p>
    <w:p w14:paraId="0983F8E2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15 01 02 </w:t>
      </w:r>
      <w:r w:rsidRPr="00E1741A">
        <w:rPr>
          <w:sz w:val="20"/>
          <w:szCs w:val="20"/>
        </w:rPr>
        <w:tab/>
        <w:t xml:space="preserve">Obaly z plastov, O 0,02t </w:t>
      </w:r>
    </w:p>
    <w:p w14:paraId="26EFB711" w14:textId="77777777" w:rsidR="00EA5260" w:rsidRPr="00E1741A" w:rsidRDefault="00EA5260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Nakladanie</w:t>
      </w:r>
      <w:r w:rsidRPr="00E1741A">
        <w:rPr>
          <w:sz w:val="20"/>
          <w:szCs w:val="20"/>
        </w:rPr>
        <w:tab/>
        <w:t>-</w:t>
      </w:r>
      <w:r w:rsidRPr="00E1741A">
        <w:rPr>
          <w:sz w:val="20"/>
          <w:szCs w:val="20"/>
        </w:rPr>
        <w:tab/>
      </w:r>
      <w:r w:rsidRPr="00E1741A">
        <w:rPr>
          <w:sz w:val="20"/>
          <w:szCs w:val="20"/>
        </w:rPr>
        <w:tab/>
        <w:t>R3</w:t>
      </w:r>
    </w:p>
    <w:p w14:paraId="554ECD28" w14:textId="77777777" w:rsidR="004F06F0" w:rsidRPr="00E1741A" w:rsidRDefault="004F06F0" w:rsidP="00E1741A">
      <w:pPr>
        <w:ind w:firstLine="708"/>
        <w:jc w:val="both"/>
        <w:rPr>
          <w:sz w:val="20"/>
          <w:szCs w:val="20"/>
        </w:rPr>
      </w:pPr>
    </w:p>
    <w:p w14:paraId="4B216A65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Všetky množstvá odpadov sú určené odhadom, investor s dodávateľom prác sú povinný vykázať skutočné množstvá odpadov, ktoré vzniknú počas realizácie stavebných prác. </w:t>
      </w:r>
    </w:p>
    <w:p w14:paraId="5BFB8FFD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lastRenderedPageBreak/>
        <w:t xml:space="preserve">Dodávateľ stavebných prác vytriedi odpad podľa zložiek, zabezpečí ich zhodnotenie a zneškodnenie, v spolupráci s investorom predloží evidenciu odpadov a doklady preukazujúce ich zhodnotenie prípadne zneškodnenie. </w:t>
      </w:r>
    </w:p>
    <w:p w14:paraId="5CCFBAF2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Počas realizácie stavby sa nebude nakladať s nebezpečným odpadom. Komunálne odpady, ktoré budú vznikať počas stavebných prác budú vytriedené a zhodnotené prípadne zneškodnené v súlade s platným všeobecne záväzným nariadením. Odvoz </w:t>
      </w:r>
      <w:proofErr w:type="spellStart"/>
      <w:r w:rsidRPr="00E1741A">
        <w:rPr>
          <w:sz w:val="20"/>
          <w:szCs w:val="20"/>
        </w:rPr>
        <w:t>sute</w:t>
      </w:r>
      <w:proofErr w:type="spellEnd"/>
      <w:r w:rsidRPr="00E1741A">
        <w:rPr>
          <w:sz w:val="20"/>
          <w:szCs w:val="20"/>
        </w:rPr>
        <w:t xml:space="preserve"> a stavebného odpadu a následne jeho likvidáciu bude zabezpečovať vybraný dodávateľ stavby.</w:t>
      </w:r>
    </w:p>
    <w:p w14:paraId="2843AE2E" w14:textId="77777777" w:rsidR="005E5208" w:rsidRPr="00E1741A" w:rsidRDefault="005E5208" w:rsidP="00E1741A">
      <w:pPr>
        <w:ind w:firstLine="708"/>
        <w:jc w:val="both"/>
        <w:rPr>
          <w:sz w:val="20"/>
          <w:szCs w:val="20"/>
        </w:rPr>
      </w:pPr>
    </w:p>
    <w:tbl>
      <w:tblPr>
        <w:tblpPr w:leftFromText="141" w:rightFromText="141" w:vertAnchor="text" w:horzAnchor="page" w:tblpX="1" w:tblpY="280"/>
        <w:tblW w:w="1121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1213"/>
      </w:tblGrid>
      <w:tr w:rsidR="00E1741A" w:rsidRPr="00E1741A" w14:paraId="11746D39" w14:textId="77777777" w:rsidTr="00E1741A">
        <w:trPr>
          <w:trHeight w:val="437"/>
        </w:trPr>
        <w:tc>
          <w:tcPr>
            <w:tcW w:w="1121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</w:tcPr>
          <w:p w14:paraId="393A6D00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bookmarkStart w:id="75" w:name="_Toc87979703"/>
            <w:bookmarkStart w:id="76" w:name="_Toc88834510"/>
            <w:bookmarkStart w:id="77" w:name="_Toc198801437"/>
            <w:r w:rsidRPr="00E1741A">
              <w:rPr>
                <w:sz w:val="20"/>
                <w:szCs w:val="20"/>
              </w:rPr>
              <w:t>Zhodnocovanie odpadu</w:t>
            </w:r>
            <w:bookmarkEnd w:id="75"/>
            <w:bookmarkEnd w:id="76"/>
            <w:bookmarkEnd w:id="77"/>
          </w:p>
        </w:tc>
      </w:tr>
      <w:tr w:rsidR="00E1741A" w:rsidRPr="00E1741A" w14:paraId="6B04F297" w14:textId="77777777" w:rsidTr="00E1741A">
        <w:trPr>
          <w:trHeight w:val="338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8EDD7A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15D36CE3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R1 Využitie najmä ako palivo alebo na získavanie energie iným spôsobom</w:t>
            </w:r>
          </w:p>
        </w:tc>
      </w:tr>
      <w:tr w:rsidR="00E1741A" w:rsidRPr="00E1741A" w14:paraId="6C1FA3A8" w14:textId="77777777" w:rsidTr="00E1741A">
        <w:trPr>
          <w:trHeight w:val="338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DB788D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79AC9010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R2 Spätné získavanie alebo regenerácia rozpúšťadiel</w:t>
            </w:r>
          </w:p>
        </w:tc>
      </w:tr>
      <w:tr w:rsidR="00E1741A" w:rsidRPr="00E1741A" w14:paraId="67E47101" w14:textId="77777777" w:rsidTr="00E1741A">
        <w:trPr>
          <w:trHeight w:val="609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4D648F6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7BB9D29D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R3 Recyklácia alebo spätné získavanie organických látok, ktoré nie sú používané ako rozpúšťadlá</w:t>
            </w:r>
          </w:p>
          <w:p w14:paraId="22D1DBA8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 xml:space="preserve">(vrátane kompostovania a iných biologických transformačných procesov) </w:t>
            </w:r>
          </w:p>
        </w:tc>
      </w:tr>
      <w:tr w:rsidR="00E1741A" w:rsidRPr="00E1741A" w14:paraId="16DD3D33" w14:textId="77777777" w:rsidTr="00E1741A">
        <w:trPr>
          <w:trHeight w:val="391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D01D50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680159C1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R4 Recyklácia alebo spätné získavanie kovov a kovových zlúčenín</w:t>
            </w:r>
          </w:p>
        </w:tc>
      </w:tr>
      <w:tr w:rsidR="00E1741A" w:rsidRPr="00E1741A" w14:paraId="0FE48F09" w14:textId="77777777" w:rsidTr="00E1741A">
        <w:trPr>
          <w:trHeight w:val="391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817936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4213E27C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R5 Recyklácia alebo spätné získavanie ostatných anorganických materiálov</w:t>
            </w:r>
          </w:p>
        </w:tc>
      </w:tr>
      <w:tr w:rsidR="00E1741A" w:rsidRPr="00E1741A" w14:paraId="361FF0A9" w14:textId="77777777" w:rsidTr="00E1741A">
        <w:trPr>
          <w:trHeight w:val="338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4FF388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6C3E8923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R6 Regenerácia kyselín a zásad</w:t>
            </w:r>
          </w:p>
        </w:tc>
      </w:tr>
      <w:tr w:rsidR="00E1741A" w:rsidRPr="00E1741A" w14:paraId="337E36DD" w14:textId="77777777" w:rsidTr="00E1741A">
        <w:trPr>
          <w:trHeight w:val="338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60616F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4686913A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R7 Spätné získavanie komponentov používaných pri odstraňovaní znečistenia</w:t>
            </w:r>
          </w:p>
        </w:tc>
      </w:tr>
      <w:tr w:rsidR="00E1741A" w:rsidRPr="00E1741A" w14:paraId="04A1F4C0" w14:textId="77777777" w:rsidTr="00E1741A">
        <w:trPr>
          <w:trHeight w:val="338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0B9022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32A525A5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R8 Spätné získavanie komponentov z katalyzátorov</w:t>
            </w:r>
          </w:p>
        </w:tc>
      </w:tr>
      <w:tr w:rsidR="00E1741A" w:rsidRPr="00E1741A" w14:paraId="1020881E" w14:textId="77777777" w:rsidTr="00E1741A">
        <w:trPr>
          <w:trHeight w:val="338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371A01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60ED714D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R9 Prečisťovanie oleja alebo jeho iné opätovné použitie</w:t>
            </w:r>
          </w:p>
        </w:tc>
      </w:tr>
      <w:tr w:rsidR="00E1741A" w:rsidRPr="00E1741A" w14:paraId="3C175EB9" w14:textId="77777777" w:rsidTr="00E1741A">
        <w:trPr>
          <w:trHeight w:val="338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12A503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2551542F" w14:textId="77777777" w:rsidR="00E1741A" w:rsidRPr="00E1741A" w:rsidRDefault="00E1741A" w:rsidP="00EB5B2B">
            <w:pPr>
              <w:ind w:left="720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R10 Úprava pôdy na účel dosiahnutia prínosov pre poľnohospodárstvo alebo na zlepšenie životného prostredia</w:t>
            </w:r>
          </w:p>
        </w:tc>
      </w:tr>
      <w:tr w:rsidR="00E1741A" w:rsidRPr="00E1741A" w14:paraId="7CEC7C97" w14:textId="77777777" w:rsidTr="00E1741A">
        <w:trPr>
          <w:trHeight w:val="338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99BC44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0FD86D79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R11 Využitie odpadov vzniknutých pri činnostiach R1 až R10</w:t>
            </w:r>
          </w:p>
        </w:tc>
      </w:tr>
      <w:tr w:rsidR="00E1741A" w:rsidRPr="00E1741A" w14:paraId="25E931F7" w14:textId="77777777" w:rsidTr="00E1741A">
        <w:trPr>
          <w:trHeight w:val="391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74B18E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72CC626F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R12 Úprava odpadov určených na spracovanie niektorou z činností R1 až R11</w:t>
            </w:r>
            <w:hyperlink r:id="rId10" w:anchor="f5136003" w:history="1">
              <w:r w:rsidRPr="00E1741A">
                <w:rPr>
                  <w:sz w:val="20"/>
                  <w:szCs w:val="20"/>
                </w:rPr>
                <w:t>d)</w:t>
              </w:r>
            </w:hyperlink>
          </w:p>
        </w:tc>
      </w:tr>
      <w:tr w:rsidR="00E1741A" w:rsidRPr="00E1741A" w14:paraId="0B4A42EE" w14:textId="77777777" w:rsidTr="00E1741A">
        <w:trPr>
          <w:trHeight w:val="391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E2E8B19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  <w:hideMark/>
          </w:tcPr>
          <w:p w14:paraId="5A9B2B07" w14:textId="77777777" w:rsidR="00E1741A" w:rsidRPr="00E1741A" w:rsidRDefault="00E1741A" w:rsidP="00EB5B2B">
            <w:pPr>
              <w:ind w:left="717"/>
              <w:jc w:val="both"/>
              <w:rPr>
                <w:sz w:val="20"/>
                <w:szCs w:val="20"/>
              </w:rPr>
            </w:pPr>
            <w:r w:rsidRPr="00E1741A">
              <w:rPr>
                <w:sz w:val="20"/>
                <w:szCs w:val="20"/>
              </w:rPr>
              <w:t>R13 Skladovanie odpadov pred použitím niektorej z činností R1 až R12 (okrem dočasného uloženia pred zberom na mieste vzniku)</w:t>
            </w:r>
            <w:hyperlink r:id="rId11" w:anchor="f5136004" w:history="1">
              <w:r w:rsidRPr="00E1741A">
                <w:rPr>
                  <w:sz w:val="20"/>
                  <w:szCs w:val="20"/>
                </w:rPr>
                <w:t>e)</w:t>
              </w:r>
            </w:hyperlink>
          </w:p>
          <w:p w14:paraId="0DCE8995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  <w:p w14:paraId="4780CB08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  <w:bookmarkStart w:id="78" w:name="_Toc87979704"/>
            <w:bookmarkStart w:id="79" w:name="_Toc88834511"/>
            <w:bookmarkStart w:id="80" w:name="_Toc198801438"/>
            <w:r w:rsidRPr="00E1741A">
              <w:rPr>
                <w:sz w:val="20"/>
                <w:szCs w:val="20"/>
              </w:rPr>
              <w:t>Zneškodňovanie odpadu</w:t>
            </w:r>
            <w:bookmarkEnd w:id="78"/>
            <w:bookmarkEnd w:id="79"/>
            <w:bookmarkEnd w:id="80"/>
          </w:p>
          <w:tbl>
            <w:tblPr>
              <w:tblW w:w="969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9691"/>
            </w:tblGrid>
            <w:tr w:rsidR="00E1741A" w:rsidRPr="00E1741A" w14:paraId="33E1F1DF" w14:textId="77777777" w:rsidTr="0029056F">
              <w:trPr>
                <w:trHeight w:val="22"/>
              </w:trPr>
              <w:tc>
                <w:tcPr>
                  <w:tcW w:w="96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32F9CAB3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D1 Uloženie do zeme alebo na povrchu zeme (napr. skládka odpadov).</w:t>
                  </w:r>
                </w:p>
              </w:tc>
            </w:tr>
            <w:tr w:rsidR="00E1741A" w:rsidRPr="00E1741A" w14:paraId="21D1B79E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E08BE5E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307C0B7E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 xml:space="preserve">D2 Úprava pôdnymi procesmi (napr. </w:t>
                  </w:r>
                  <w:proofErr w:type="spellStart"/>
                  <w:r w:rsidRPr="00E1741A">
                    <w:rPr>
                      <w:sz w:val="20"/>
                      <w:szCs w:val="20"/>
                    </w:rPr>
                    <w:t>biodegradácia</w:t>
                  </w:r>
                  <w:proofErr w:type="spellEnd"/>
                  <w:r w:rsidRPr="00E1741A">
                    <w:rPr>
                      <w:sz w:val="20"/>
                      <w:szCs w:val="20"/>
                    </w:rPr>
                    <w:t xml:space="preserve"> kvapalných alebo kalových odpadov v pôde).</w:t>
                  </w:r>
                </w:p>
              </w:tc>
            </w:tr>
            <w:tr w:rsidR="00E1741A" w:rsidRPr="00E1741A" w14:paraId="008B008F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57DEFE2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4B686F84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 xml:space="preserve">D3 Hĺbková injektáž (napr. injektáž </w:t>
                  </w:r>
                  <w:proofErr w:type="spellStart"/>
                  <w:r w:rsidRPr="00E1741A">
                    <w:rPr>
                      <w:sz w:val="20"/>
                      <w:szCs w:val="20"/>
                    </w:rPr>
                    <w:t>čerpateľných</w:t>
                  </w:r>
                  <w:proofErr w:type="spellEnd"/>
                  <w:r w:rsidRPr="00E1741A">
                    <w:rPr>
                      <w:sz w:val="20"/>
                      <w:szCs w:val="20"/>
                    </w:rPr>
                    <w:t xml:space="preserve"> odpadov do vrtov, soľných baní alebo prirodzených úložísk atď.).</w:t>
                  </w:r>
                </w:p>
              </w:tc>
            </w:tr>
            <w:tr w:rsidR="00E1741A" w:rsidRPr="00E1741A" w14:paraId="3540D6F0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FA12D1C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154C9019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 xml:space="preserve">D4 Ukladanie do povrchových nádrží (napr. umiestnenie kvapalných alebo kalových odpadov do jám, </w:t>
                  </w:r>
                  <w:proofErr w:type="spellStart"/>
                  <w:r w:rsidRPr="00E1741A">
                    <w:rPr>
                      <w:sz w:val="20"/>
                      <w:szCs w:val="20"/>
                    </w:rPr>
                    <w:t>odkalísk</w:t>
                  </w:r>
                  <w:proofErr w:type="spellEnd"/>
                  <w:r w:rsidRPr="00E1741A">
                    <w:rPr>
                      <w:sz w:val="20"/>
                      <w:szCs w:val="20"/>
                    </w:rPr>
                    <w:t xml:space="preserve"> atď.).</w:t>
                  </w:r>
                </w:p>
              </w:tc>
            </w:tr>
            <w:tr w:rsidR="00E1741A" w:rsidRPr="00E1741A" w14:paraId="0962F78D" w14:textId="77777777" w:rsidTr="0029056F">
              <w:trPr>
                <w:trHeight w:val="38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3829673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13D2646A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D5 Špeciálne vybudované skládky odpadov (napr. umiestnenie do samostatných buniek s povrchovou úpravou stien, ktoré sú zakryté a izolované jedna od druhej a od životného prostredia).</w:t>
                  </w:r>
                </w:p>
              </w:tc>
            </w:tr>
            <w:tr w:rsidR="00E1741A" w:rsidRPr="00E1741A" w14:paraId="4B916239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4BF82D0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320A2DF2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D6 Vypúšťanie a vhadzovanie do vodného recipienta okrem morí a oceánov.</w:t>
                  </w:r>
                </w:p>
              </w:tc>
            </w:tr>
            <w:tr w:rsidR="00E1741A" w:rsidRPr="00E1741A" w14:paraId="5A307DCF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371FF39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6758F15D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D7 Vypúšťanie a vhadzovanie do morí a oceánov vrátane uloženia na morské dno.</w:t>
                  </w:r>
                </w:p>
              </w:tc>
            </w:tr>
            <w:tr w:rsidR="00E1741A" w:rsidRPr="00E1741A" w14:paraId="7F93C6C5" w14:textId="77777777" w:rsidTr="0029056F">
              <w:trPr>
                <w:trHeight w:val="38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157662A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60F70550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D8 Biologická úprava nešpecifikovaná v tejto prílohe, pri ktorej vznikajú zlúčeniny alebo zmesi, ktoré sú zneškodnené niektorou z činností D1 až D12.</w:t>
                  </w:r>
                </w:p>
              </w:tc>
            </w:tr>
            <w:tr w:rsidR="00E1741A" w:rsidRPr="00E1741A" w14:paraId="3577CE65" w14:textId="77777777" w:rsidTr="0029056F">
              <w:trPr>
                <w:trHeight w:val="38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33D654E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45645759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 xml:space="preserve">D9 Fyzikálno-chemická úprava nešpecifikovaná v tejto prílohe, pri ktorej vznikajú zlúčeniny alebo zmesi, ktoré sú zneškodnené niektorou z činností D1 až D12 (napr. odparovanie, sušenie, </w:t>
                  </w:r>
                  <w:proofErr w:type="spellStart"/>
                  <w:r w:rsidRPr="00E1741A">
                    <w:rPr>
                      <w:sz w:val="20"/>
                      <w:szCs w:val="20"/>
                    </w:rPr>
                    <w:t>kalcinácia</w:t>
                  </w:r>
                  <w:proofErr w:type="spellEnd"/>
                  <w:r w:rsidRPr="00E1741A">
                    <w:rPr>
                      <w:sz w:val="20"/>
                      <w:szCs w:val="20"/>
                    </w:rPr>
                    <w:t>).</w:t>
                  </w:r>
                </w:p>
              </w:tc>
            </w:tr>
            <w:tr w:rsidR="00E1741A" w:rsidRPr="00E1741A" w14:paraId="0B540C2F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035C318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398A57B8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D10 Spaľovanie na pevnine.</w:t>
                  </w:r>
                </w:p>
              </w:tc>
            </w:tr>
            <w:tr w:rsidR="00E1741A" w:rsidRPr="00E1741A" w14:paraId="03F1E630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2640E7D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438C99B7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D11 Spaľovanie na mori. (*)</w:t>
                  </w:r>
                </w:p>
              </w:tc>
            </w:tr>
            <w:tr w:rsidR="00E1741A" w:rsidRPr="00E1741A" w14:paraId="580E01C0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21877B5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2FB54467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D12 Trvalé uloženie (napr. umiestnenie kontajnerov v baniach).</w:t>
                  </w:r>
                </w:p>
              </w:tc>
            </w:tr>
            <w:tr w:rsidR="00E1741A" w:rsidRPr="00E1741A" w14:paraId="17978A0F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C6616E4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6388F122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D13 Zmiešavanie alebo miešanie pred použitím niektorej z činností D1 až D12. (**)</w:t>
                  </w:r>
                </w:p>
              </w:tc>
            </w:tr>
            <w:tr w:rsidR="00E1741A" w:rsidRPr="00E1741A" w14:paraId="271D6CF6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B9819B9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051F917F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D14 Uloženie do ďalších obalov pred použitím niektorej z činností D1 až D13.</w:t>
                  </w:r>
                </w:p>
              </w:tc>
            </w:tr>
            <w:tr w:rsidR="00E1741A" w:rsidRPr="00E1741A" w14:paraId="682C1A6D" w14:textId="77777777" w:rsidTr="0029056F">
              <w:trPr>
                <w:trHeight w:val="22"/>
              </w:trPr>
              <w:tc>
                <w:tcPr>
                  <w:tcW w:w="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EE9D935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90" w:type="dxa"/>
                    <w:bottom w:w="0" w:type="dxa"/>
                    <w:right w:w="600" w:type="dxa"/>
                  </w:tcMar>
                  <w:hideMark/>
                </w:tcPr>
                <w:p w14:paraId="5C3E96CD" w14:textId="77777777" w:rsidR="00E1741A" w:rsidRPr="00E1741A" w:rsidRDefault="00E1741A" w:rsidP="0053183B">
                  <w:pPr>
                    <w:framePr w:hSpace="141" w:wrap="around" w:vAnchor="text" w:hAnchor="page" w:x="1" w:y="280"/>
                    <w:ind w:firstLine="708"/>
                    <w:jc w:val="both"/>
                    <w:rPr>
                      <w:sz w:val="20"/>
                      <w:szCs w:val="20"/>
                    </w:rPr>
                  </w:pPr>
                  <w:r w:rsidRPr="00E1741A">
                    <w:rPr>
                      <w:sz w:val="20"/>
                      <w:szCs w:val="20"/>
                    </w:rPr>
                    <w:t>D15 Skladovanie pred použitím niektorej z činností D1 až D14 (okrem dočasného uloženia pred zberom na mieste vzniku). (***)</w:t>
                  </w:r>
                </w:p>
              </w:tc>
            </w:tr>
          </w:tbl>
          <w:p w14:paraId="7EFEAD46" w14:textId="77777777" w:rsidR="00E1741A" w:rsidRPr="00E1741A" w:rsidRDefault="00E1741A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</w:tr>
      <w:tr w:rsidR="00EB5B2B" w:rsidRPr="00E1741A" w14:paraId="389E0315" w14:textId="77777777" w:rsidTr="00E1741A">
        <w:trPr>
          <w:trHeight w:val="391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AFF000" w14:textId="77777777" w:rsidR="00EB5B2B" w:rsidRPr="00E1741A" w:rsidRDefault="00EB5B2B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  <w:tc>
          <w:tcPr>
            <w:tcW w:w="11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90" w:type="dxa"/>
              <w:bottom w:w="0" w:type="dxa"/>
              <w:right w:w="600" w:type="dxa"/>
            </w:tcMar>
          </w:tcPr>
          <w:p w14:paraId="2196FE14" w14:textId="77777777" w:rsidR="00EB5B2B" w:rsidRPr="00E1741A" w:rsidRDefault="00EB5B2B" w:rsidP="00E1741A">
            <w:pPr>
              <w:ind w:firstLine="708"/>
              <w:jc w:val="both"/>
              <w:rPr>
                <w:sz w:val="20"/>
                <w:szCs w:val="20"/>
              </w:rPr>
            </w:pPr>
          </w:p>
        </w:tc>
      </w:tr>
    </w:tbl>
    <w:p w14:paraId="477DF380" w14:textId="3AF65889" w:rsidR="005E5208" w:rsidRPr="00E1741A" w:rsidRDefault="00E1741A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lastRenderedPageBreak/>
        <w:t xml:space="preserve"> </w:t>
      </w:r>
      <w:r w:rsidR="005E5208" w:rsidRPr="00E1741A">
        <w:rPr>
          <w:sz w:val="20"/>
          <w:szCs w:val="20"/>
        </w:rPr>
        <w:t xml:space="preserve">V zmysle zákona o odpadoch bude pôvodca tento odpad zhodnocovať pri svojej činnosti, alebo odpad takto nevyužitý ponúkne na zhodnotenie inému. Produkované odpady budú odovzdávané na zhodnocovanie. V prípade, že nie je možné zabezpečiť ich zhodnotenie odovzdá sa zneškodňovanie firmám oprávneným na vykonávanie týchto činností. Stavebné </w:t>
      </w:r>
      <w:proofErr w:type="spellStart"/>
      <w:r w:rsidR="005E5208" w:rsidRPr="00E1741A">
        <w:rPr>
          <w:sz w:val="20"/>
          <w:szCs w:val="20"/>
        </w:rPr>
        <w:t>sute</w:t>
      </w:r>
      <w:proofErr w:type="spellEnd"/>
      <w:r w:rsidR="005E5208" w:rsidRPr="00E1741A">
        <w:rPr>
          <w:sz w:val="20"/>
          <w:szCs w:val="20"/>
        </w:rPr>
        <w:t xml:space="preserve">, vznikajúce počas výstavby budú priebežne odvážané na riadenú skládku pre odpady nie nebezpečné (O - ostatným) odpadom. Zneškodnenie ostatných odpadov bude zabezpečovať realizačná stavebná firma na základe zmluvy s oprávneným subjektom. Počas výstavby budú odpady zhromažďované do veľkoobjemových kontajnerov. </w:t>
      </w:r>
    </w:p>
    <w:p w14:paraId="45F358B4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</w:p>
    <w:p w14:paraId="239EDE1D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Zemina </w:t>
      </w:r>
    </w:p>
    <w:p w14:paraId="20BBC784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Výkopová zemina, vznikajúca pri realizácii stavby – vznikne pri výkope ryhy, jamy. Zemina bude využitá na terénne úpravy a spätné zásypy v mieste ich vzniku. Jedná sa o nekontaminovanú zeminu a iný prirodzene sa vyskytujúci materiál vykopaný počas stavebných prác. Materiál sa použije na účely výstavby v prirodzenom stave na mieste, na ktorom sa vykopal. Stavebné </w:t>
      </w:r>
      <w:proofErr w:type="spellStart"/>
      <w:r w:rsidRPr="00E1741A">
        <w:rPr>
          <w:sz w:val="20"/>
          <w:szCs w:val="20"/>
        </w:rPr>
        <w:t>sute</w:t>
      </w:r>
      <w:proofErr w:type="spellEnd"/>
      <w:r w:rsidRPr="00E1741A">
        <w:rPr>
          <w:sz w:val="20"/>
          <w:szCs w:val="20"/>
        </w:rPr>
        <w:t xml:space="preserve">, vznikajúce počas výstavby sa budú priebežne odvážať na riadenú skládku pre odpad nie nebezpečný. </w:t>
      </w:r>
    </w:p>
    <w:p w14:paraId="5EE1E9A5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</w:p>
    <w:p w14:paraId="1BCD3EDA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Odpady, ktoré vzniknú počas užívania stavby </w:t>
      </w:r>
    </w:p>
    <w:p w14:paraId="2BF0F7DB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Za nakladanie s komunálnymi odpadmi, ktoré vznikli na území obce, a s drobnými stavebnými odpadmi, ktoré vznikli na území obce, zodpovedá obec. Pôvodca komunálnych odpadov a drobných stavebných odpadov je povinný nakladať alebo inak s nimi zaobchádzať v súlade so všeobecne záväzným nariadením obce. Pôvodca komunálnych odpadov a drobných stavebných odpadov okrem prevádzkovateľa kuchyne je povinný - zapojiť sa do systému zberu komunálnych odpadov v obci, - užívať zberné nádoby zodpovedajúce systému zberu komunálnych odpadov v obci, - ukladať komunálne odpady alebo ich oddelené zložky a drobné stavebné odpady na účely ich zberu na miesta určené obcou a do zberných nádob zodpovedajúcich systému zberu komunálnych odpadov v obci. </w:t>
      </w:r>
    </w:p>
    <w:p w14:paraId="56614B0C" w14:textId="77777777" w:rsidR="00CE7E3B" w:rsidRPr="00E1741A" w:rsidRDefault="00CE7E3B" w:rsidP="005E5208">
      <w:pPr>
        <w:ind w:firstLine="708"/>
        <w:jc w:val="both"/>
        <w:rPr>
          <w:sz w:val="20"/>
          <w:szCs w:val="20"/>
        </w:rPr>
      </w:pPr>
    </w:p>
    <w:p w14:paraId="6D88F7EE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Miesto na zber komunálnych odpadov </w:t>
      </w:r>
    </w:p>
    <w:p w14:paraId="3A9C46DE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Objekt bude vybavený v súlade s regulačnými prvkami a zastavovacími podmienkami pre bývanie čisté vo vzťahu k zneškodňovaniu komunálnych odpadov miestom, kde budú tieto odpady zhromažďované v súlade s VZN mesta. Miesto zberu komunálnych odpadov bude umiestnené v </w:t>
      </w:r>
      <w:proofErr w:type="spellStart"/>
      <w:r w:rsidRPr="00E1741A">
        <w:rPr>
          <w:sz w:val="20"/>
          <w:szCs w:val="20"/>
        </w:rPr>
        <w:t>juho</w:t>
      </w:r>
      <w:proofErr w:type="spellEnd"/>
      <w:r w:rsidRPr="00E1741A">
        <w:rPr>
          <w:sz w:val="20"/>
          <w:szCs w:val="20"/>
        </w:rPr>
        <w:t>-západnej strane na pozemku stavebníka, prístupné z miestnej komunikácie.</w:t>
      </w:r>
    </w:p>
    <w:p w14:paraId="72CCC2A1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</w:p>
    <w:p w14:paraId="3D7E667D" w14:textId="77777777" w:rsidR="00EB5B2B" w:rsidRDefault="00EB5B2B" w:rsidP="00E1741A">
      <w:pPr>
        <w:ind w:firstLine="708"/>
        <w:jc w:val="both"/>
        <w:rPr>
          <w:sz w:val="20"/>
          <w:szCs w:val="20"/>
        </w:rPr>
      </w:pPr>
    </w:p>
    <w:p w14:paraId="073FA005" w14:textId="12C57DF9" w:rsidR="005E5208" w:rsidRPr="00E1741A" w:rsidRDefault="005E5208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UPOZORNENIE</w:t>
      </w:r>
    </w:p>
    <w:p w14:paraId="2EEA886E" w14:textId="77777777" w:rsidR="005E5208" w:rsidRPr="00E1741A" w:rsidRDefault="005E5208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Projektová dokumentácia je vypracovaná v rozsahu podľa požiadaviek stavebníka v čase spracovávania projektu a zohľadňuje súčasný známy stav.</w:t>
      </w:r>
    </w:p>
    <w:p w14:paraId="7680A8AB" w14:textId="77777777" w:rsidR="005E5208" w:rsidRPr="00E1741A" w:rsidRDefault="005E5208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Táto dokumentácia nenahrádza výrobnú a dielenskú dokumentáciu dodávateľa stavby.</w:t>
      </w:r>
    </w:p>
    <w:p w14:paraId="40D3979D" w14:textId="77777777" w:rsidR="005E5208" w:rsidRPr="00E1741A" w:rsidRDefault="005E5208" w:rsidP="005E5208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 xml:space="preserve">Technické detaily budú vyhotovené v ďalšom stupni projektovej dokumentácie. Táto dokumentácia slúži na vybavenie potrebných povolení a neslúži na realizáciu stavby. </w:t>
      </w:r>
    </w:p>
    <w:p w14:paraId="106C46AB" w14:textId="77777777" w:rsidR="005E5208" w:rsidRPr="00E1741A" w:rsidRDefault="005E5208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Pri zabudovaní jednotlivých stavebných systémov do stavby je potrebné dodržať všetky smernice a pokyny výrobcov pre montáž stavebných výrobkov a konštrukcií.</w:t>
      </w:r>
    </w:p>
    <w:p w14:paraId="24DFBF6D" w14:textId="77777777" w:rsidR="005E5208" w:rsidRPr="00E1741A" w:rsidRDefault="005E5208" w:rsidP="00E1741A">
      <w:pPr>
        <w:ind w:firstLine="708"/>
        <w:jc w:val="both"/>
        <w:rPr>
          <w:sz w:val="20"/>
          <w:szCs w:val="20"/>
        </w:rPr>
      </w:pPr>
      <w:r w:rsidRPr="00E1741A">
        <w:rPr>
          <w:sz w:val="20"/>
          <w:szCs w:val="20"/>
        </w:rPr>
        <w:t>V čase spracovania tejto projektovej dokumentácie neboli k dispozícii údaje o hydrogeologických pomeroch na danom pozemku, preto vychádzame zo štandardných podmienok zakladania.</w:t>
      </w:r>
    </w:p>
    <w:p w14:paraId="1AC7AECA" w14:textId="77777777" w:rsidR="004C6FD0" w:rsidRPr="0051688B" w:rsidRDefault="004C6FD0" w:rsidP="004C6FD0">
      <w:pPr>
        <w:tabs>
          <w:tab w:val="left" w:pos="4082"/>
        </w:tabs>
        <w:jc w:val="both"/>
        <w:rPr>
          <w:color w:val="FF0000"/>
        </w:rPr>
      </w:pPr>
      <w:r w:rsidRPr="0051688B">
        <w:rPr>
          <w:color w:val="FF0000"/>
        </w:rPr>
        <w:tab/>
      </w:r>
    </w:p>
    <w:p w14:paraId="2DE97DB9" w14:textId="77777777" w:rsidR="009C1C1D" w:rsidRPr="009C1C1D" w:rsidRDefault="009C1C1D" w:rsidP="004C6FD0">
      <w:pPr>
        <w:spacing w:line="360" w:lineRule="auto"/>
        <w:jc w:val="both"/>
        <w:rPr>
          <w:sz w:val="20"/>
          <w:szCs w:val="20"/>
        </w:rPr>
      </w:pPr>
    </w:p>
    <w:p w14:paraId="1062E59A" w14:textId="16D3F9CB" w:rsidR="00E5075D" w:rsidRPr="0051688B" w:rsidRDefault="00812998" w:rsidP="00E63B13">
      <w:pPr>
        <w:jc w:val="both"/>
      </w:pPr>
      <w:r>
        <w:t xml:space="preserve">                                    </w:t>
      </w:r>
    </w:p>
    <w:p w14:paraId="3D0EFF64" w14:textId="761DBD62" w:rsidR="00786630" w:rsidRDefault="000A6925" w:rsidP="00E63B13">
      <w:pPr>
        <w:jc w:val="both"/>
        <w:rPr>
          <w:sz w:val="20"/>
          <w:szCs w:val="20"/>
        </w:rPr>
      </w:pPr>
      <w:r w:rsidRPr="0051688B">
        <w:t xml:space="preserve">                    </w:t>
      </w:r>
      <w:r w:rsidR="009C1C1D">
        <w:tab/>
      </w:r>
      <w:r w:rsidR="009C1C1D">
        <w:tab/>
      </w:r>
      <w:r w:rsidR="009C1C1D">
        <w:tab/>
      </w:r>
      <w:r w:rsidR="009C1C1D">
        <w:tab/>
      </w:r>
      <w:r w:rsidR="009C1C1D">
        <w:tab/>
      </w:r>
      <w:r w:rsidR="009C1C1D" w:rsidRPr="009C1C1D">
        <w:rPr>
          <w:sz w:val="20"/>
          <w:szCs w:val="20"/>
        </w:rPr>
        <w:tab/>
      </w:r>
      <w:r w:rsidRPr="009C1C1D">
        <w:rPr>
          <w:sz w:val="20"/>
          <w:szCs w:val="20"/>
        </w:rPr>
        <w:t xml:space="preserve"> </w:t>
      </w:r>
      <w:r w:rsidR="00812998">
        <w:rPr>
          <w:sz w:val="20"/>
          <w:szCs w:val="20"/>
        </w:rPr>
        <w:t xml:space="preserve">                       </w:t>
      </w:r>
      <w:r w:rsidR="00786630" w:rsidRPr="009C1C1D">
        <w:rPr>
          <w:sz w:val="20"/>
          <w:szCs w:val="20"/>
        </w:rPr>
        <w:t xml:space="preserve">V Banskej Bystrici       </w:t>
      </w:r>
      <w:r w:rsidR="007F348B" w:rsidRPr="009C1C1D">
        <w:rPr>
          <w:sz w:val="20"/>
          <w:szCs w:val="20"/>
        </w:rPr>
        <w:t>0</w:t>
      </w:r>
      <w:r w:rsidR="000D0A34">
        <w:rPr>
          <w:sz w:val="20"/>
          <w:szCs w:val="20"/>
        </w:rPr>
        <w:t>1</w:t>
      </w:r>
      <w:r w:rsidR="000D66B8" w:rsidRPr="009C1C1D">
        <w:rPr>
          <w:sz w:val="20"/>
          <w:szCs w:val="20"/>
        </w:rPr>
        <w:t>.202</w:t>
      </w:r>
      <w:r w:rsidR="00987E90">
        <w:rPr>
          <w:sz w:val="20"/>
          <w:szCs w:val="20"/>
        </w:rPr>
        <w:t>6</w:t>
      </w:r>
    </w:p>
    <w:p w14:paraId="07CB68AB" w14:textId="77777777" w:rsidR="000A2FB8" w:rsidRDefault="000A2FB8" w:rsidP="00E63B13">
      <w:pPr>
        <w:jc w:val="both"/>
        <w:rPr>
          <w:sz w:val="20"/>
          <w:szCs w:val="20"/>
        </w:rPr>
      </w:pPr>
    </w:p>
    <w:p w14:paraId="141FFC1B" w14:textId="77777777" w:rsidR="000A2FB8" w:rsidRDefault="000A2FB8" w:rsidP="00E63B13">
      <w:pPr>
        <w:jc w:val="both"/>
        <w:rPr>
          <w:sz w:val="20"/>
          <w:szCs w:val="20"/>
        </w:rPr>
      </w:pPr>
    </w:p>
    <w:p w14:paraId="5B56B9B0" w14:textId="77777777" w:rsidR="000A2FB8" w:rsidRDefault="000A2FB8" w:rsidP="00E63B13">
      <w:pPr>
        <w:jc w:val="both"/>
        <w:rPr>
          <w:sz w:val="20"/>
          <w:szCs w:val="20"/>
        </w:rPr>
      </w:pPr>
    </w:p>
    <w:p w14:paraId="13E7E7CA" w14:textId="33E411E1" w:rsidR="000A2FB8" w:rsidRDefault="000A2FB8" w:rsidP="00E63B13">
      <w:pPr>
        <w:jc w:val="both"/>
        <w:rPr>
          <w:sz w:val="20"/>
          <w:szCs w:val="20"/>
        </w:rPr>
      </w:pPr>
    </w:p>
    <w:p w14:paraId="0BFF6C2A" w14:textId="77777777" w:rsidR="000A2FB8" w:rsidRDefault="000A2FB8" w:rsidP="00E63B13">
      <w:pPr>
        <w:jc w:val="both"/>
        <w:rPr>
          <w:sz w:val="20"/>
          <w:szCs w:val="20"/>
        </w:rPr>
      </w:pPr>
    </w:p>
    <w:p w14:paraId="55220EEF" w14:textId="6C673258" w:rsidR="000A2FB8" w:rsidRDefault="000A2FB8" w:rsidP="00E63B13">
      <w:pPr>
        <w:jc w:val="both"/>
        <w:rPr>
          <w:sz w:val="20"/>
          <w:szCs w:val="20"/>
        </w:rPr>
      </w:pPr>
    </w:p>
    <w:p w14:paraId="23E0C2E5" w14:textId="77777777" w:rsidR="000A2FB8" w:rsidRDefault="000A2FB8" w:rsidP="00E63B13">
      <w:pPr>
        <w:jc w:val="both"/>
        <w:rPr>
          <w:sz w:val="20"/>
          <w:szCs w:val="20"/>
        </w:rPr>
      </w:pPr>
    </w:p>
    <w:p w14:paraId="53AF7C4D" w14:textId="77777777" w:rsidR="000A2FB8" w:rsidRDefault="000A2FB8" w:rsidP="00E63B13">
      <w:pPr>
        <w:jc w:val="both"/>
        <w:rPr>
          <w:sz w:val="20"/>
          <w:szCs w:val="20"/>
        </w:rPr>
      </w:pPr>
    </w:p>
    <w:p w14:paraId="5C5B75AD" w14:textId="77777777" w:rsidR="000A2FB8" w:rsidRDefault="000A2FB8" w:rsidP="00E63B13">
      <w:pPr>
        <w:jc w:val="both"/>
        <w:rPr>
          <w:sz w:val="20"/>
          <w:szCs w:val="20"/>
        </w:rPr>
      </w:pPr>
    </w:p>
    <w:p w14:paraId="0EF34F8D" w14:textId="77777777" w:rsidR="000A2FB8" w:rsidRDefault="000A2FB8" w:rsidP="00E63B13">
      <w:pPr>
        <w:jc w:val="both"/>
        <w:rPr>
          <w:sz w:val="20"/>
          <w:szCs w:val="20"/>
        </w:rPr>
      </w:pPr>
    </w:p>
    <w:p w14:paraId="3BC5DA95" w14:textId="77777777" w:rsidR="000D0A34" w:rsidRDefault="000D0A34" w:rsidP="00E63B13">
      <w:pPr>
        <w:jc w:val="both"/>
        <w:rPr>
          <w:sz w:val="20"/>
          <w:szCs w:val="20"/>
        </w:rPr>
      </w:pPr>
    </w:p>
    <w:p w14:paraId="57337048" w14:textId="77777777" w:rsidR="000D0A34" w:rsidRDefault="000D0A34" w:rsidP="00E63B13">
      <w:pPr>
        <w:jc w:val="both"/>
        <w:rPr>
          <w:sz w:val="20"/>
          <w:szCs w:val="20"/>
        </w:rPr>
      </w:pPr>
    </w:p>
    <w:p w14:paraId="75CEF227" w14:textId="77777777" w:rsidR="000D0A34" w:rsidRDefault="000D0A34" w:rsidP="00E63B13">
      <w:pPr>
        <w:jc w:val="both"/>
        <w:rPr>
          <w:sz w:val="20"/>
          <w:szCs w:val="20"/>
        </w:rPr>
      </w:pPr>
    </w:p>
    <w:p w14:paraId="0F6F3333" w14:textId="77777777" w:rsidR="000D0A34" w:rsidRDefault="000D0A34" w:rsidP="00E63B13">
      <w:pPr>
        <w:jc w:val="both"/>
        <w:rPr>
          <w:sz w:val="20"/>
          <w:szCs w:val="20"/>
        </w:rPr>
      </w:pPr>
    </w:p>
    <w:p w14:paraId="3982A607" w14:textId="77777777" w:rsidR="000D0A34" w:rsidRDefault="000D0A34" w:rsidP="00E63B13">
      <w:pPr>
        <w:jc w:val="both"/>
        <w:rPr>
          <w:sz w:val="20"/>
          <w:szCs w:val="20"/>
        </w:rPr>
      </w:pPr>
    </w:p>
    <w:p w14:paraId="4C11C684" w14:textId="77777777" w:rsidR="000A2FB8" w:rsidRDefault="000A2FB8" w:rsidP="00E63B13">
      <w:pPr>
        <w:jc w:val="both"/>
        <w:rPr>
          <w:sz w:val="20"/>
          <w:szCs w:val="20"/>
        </w:rPr>
      </w:pPr>
    </w:p>
    <w:p w14:paraId="6321F87E" w14:textId="77777777" w:rsidR="000A2FB8" w:rsidRDefault="000A2FB8" w:rsidP="00E63B13">
      <w:pPr>
        <w:jc w:val="both"/>
        <w:rPr>
          <w:sz w:val="20"/>
          <w:szCs w:val="20"/>
        </w:rPr>
      </w:pPr>
    </w:p>
    <w:p w14:paraId="1DDA9814" w14:textId="77777777" w:rsidR="000A2FB8" w:rsidRDefault="000A2FB8" w:rsidP="00E63B13">
      <w:pPr>
        <w:jc w:val="both"/>
        <w:rPr>
          <w:sz w:val="20"/>
          <w:szCs w:val="20"/>
        </w:rPr>
      </w:pPr>
    </w:p>
    <w:p w14:paraId="02DF81A2" w14:textId="77777777" w:rsidR="000A2FB8" w:rsidRDefault="000A2FB8" w:rsidP="00E63B13">
      <w:pPr>
        <w:jc w:val="both"/>
        <w:rPr>
          <w:sz w:val="20"/>
          <w:szCs w:val="20"/>
        </w:rPr>
      </w:pPr>
    </w:p>
    <w:p w14:paraId="789C94D5" w14:textId="23FAA143" w:rsidR="000A2FB8" w:rsidRDefault="000A2FB8" w:rsidP="00E63B13">
      <w:pPr>
        <w:jc w:val="both"/>
        <w:rPr>
          <w:sz w:val="20"/>
          <w:szCs w:val="20"/>
        </w:rPr>
      </w:pPr>
    </w:p>
    <w:p w14:paraId="5B9C4F1E" w14:textId="77777777" w:rsidR="000A2FB8" w:rsidRDefault="000A2FB8" w:rsidP="00E63B13">
      <w:pPr>
        <w:jc w:val="both"/>
        <w:rPr>
          <w:sz w:val="20"/>
          <w:szCs w:val="20"/>
        </w:rPr>
      </w:pPr>
    </w:p>
    <w:p w14:paraId="017A5C0F" w14:textId="77777777" w:rsidR="000A2FB8" w:rsidRDefault="000A2FB8" w:rsidP="00E63B13">
      <w:pPr>
        <w:jc w:val="both"/>
        <w:rPr>
          <w:sz w:val="20"/>
          <w:szCs w:val="20"/>
        </w:rPr>
      </w:pPr>
    </w:p>
    <w:p w14:paraId="22F77074" w14:textId="696EAE68" w:rsidR="000A2FB8" w:rsidRDefault="000A2FB8" w:rsidP="000A2FB8">
      <w:pPr>
        <w:pStyle w:val="tlNadpis116ptNiejeVetkypsmenvekVavo"/>
        <w:numPr>
          <w:ilvl w:val="0"/>
          <w:numId w:val="0"/>
        </w:numPr>
        <w:ind w:left="360"/>
        <w:rPr>
          <w:sz w:val="24"/>
          <w:szCs w:val="24"/>
        </w:rPr>
      </w:pPr>
      <w:bookmarkStart w:id="81" w:name="_Toc220232607"/>
      <w:r w:rsidRPr="000A2FB8">
        <w:rPr>
          <w:sz w:val="24"/>
          <w:szCs w:val="24"/>
        </w:rPr>
        <w:t>Príloha č.1</w:t>
      </w:r>
      <w:bookmarkEnd w:id="81"/>
    </w:p>
    <w:p w14:paraId="208966A7" w14:textId="77777777" w:rsidR="00DA3F60" w:rsidRDefault="00DA3F60" w:rsidP="000A2FB8">
      <w:pPr>
        <w:pStyle w:val="tlNadpis116ptNiejeVetkypsmenvekVavo"/>
        <w:numPr>
          <w:ilvl w:val="0"/>
          <w:numId w:val="0"/>
        </w:numPr>
        <w:ind w:left="360"/>
        <w:rPr>
          <w:sz w:val="24"/>
          <w:szCs w:val="24"/>
        </w:rPr>
      </w:pPr>
    </w:p>
    <w:p w14:paraId="3B3475F9" w14:textId="3D7D22F7" w:rsidR="00DA3F60" w:rsidRDefault="00DA3F60" w:rsidP="00DA3F60">
      <w:pPr>
        <w:ind w:firstLine="708"/>
        <w:jc w:val="both"/>
        <w:rPr>
          <w:sz w:val="20"/>
          <w:szCs w:val="20"/>
        </w:rPr>
      </w:pPr>
    </w:p>
    <w:p w14:paraId="49C5E981" w14:textId="56D120A7" w:rsidR="00DA3F60" w:rsidRPr="00DA3F60" w:rsidRDefault="00DA3F60" w:rsidP="00FC41D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Rozmer:  </w:t>
      </w:r>
      <w:r w:rsidRPr="00DA3F60">
        <w:rPr>
          <w:sz w:val="20"/>
          <w:szCs w:val="20"/>
        </w:rPr>
        <w:t>2000x2</w:t>
      </w:r>
      <w:r w:rsidR="003A1C28">
        <w:rPr>
          <w:sz w:val="20"/>
          <w:szCs w:val="20"/>
        </w:rPr>
        <w:t>15</w:t>
      </w:r>
      <w:r w:rsidRPr="00DA3F60">
        <w:rPr>
          <w:sz w:val="20"/>
          <w:szCs w:val="20"/>
        </w:rPr>
        <w:t>0x2820 mm (</w:t>
      </w:r>
      <w:proofErr w:type="spellStart"/>
      <w:r w:rsidRPr="00DA3F60">
        <w:rPr>
          <w:sz w:val="20"/>
          <w:szCs w:val="20"/>
        </w:rPr>
        <w:t>DxŠxV</w:t>
      </w:r>
      <w:proofErr w:type="spellEnd"/>
      <w:r w:rsidRPr="00DA3F60">
        <w:rPr>
          <w:sz w:val="20"/>
          <w:szCs w:val="20"/>
        </w:rPr>
        <w:t>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A3F60">
        <w:rPr>
          <w:sz w:val="20"/>
          <w:szCs w:val="20"/>
        </w:rPr>
        <w:t>1,00 ks</w:t>
      </w:r>
    </w:p>
    <w:p w14:paraId="489BC983" w14:textId="52553AF5" w:rsidR="00DA3F60" w:rsidRPr="00DA3F60" w:rsidRDefault="00DA3F60" w:rsidP="00FC41D7">
      <w:pPr>
        <w:jc w:val="both"/>
        <w:rPr>
          <w:sz w:val="20"/>
          <w:szCs w:val="20"/>
        </w:rPr>
      </w:pPr>
    </w:p>
    <w:p w14:paraId="1B8E83A7" w14:textId="0967C246" w:rsidR="00DA3F60" w:rsidRPr="00DA3F60" w:rsidRDefault="00DA3F60" w:rsidP="00FC41D7">
      <w:pPr>
        <w:jc w:val="both"/>
        <w:rPr>
          <w:sz w:val="20"/>
          <w:szCs w:val="20"/>
          <w:u w:val="single"/>
        </w:rPr>
      </w:pPr>
      <w:r w:rsidRPr="00DA3F60">
        <w:rPr>
          <w:sz w:val="20"/>
          <w:szCs w:val="20"/>
          <w:u w:val="single"/>
        </w:rPr>
        <w:t>Technicky Popis</w:t>
      </w:r>
    </w:p>
    <w:p w14:paraId="455D6812" w14:textId="7C12C85C" w:rsidR="00DA3F60" w:rsidRPr="00DA3F60" w:rsidRDefault="00DA3F60" w:rsidP="00FC41D7">
      <w:pPr>
        <w:jc w:val="both"/>
        <w:rPr>
          <w:sz w:val="20"/>
          <w:szCs w:val="20"/>
        </w:rPr>
      </w:pPr>
      <w:r w:rsidRPr="00DA3F60">
        <w:rPr>
          <w:sz w:val="20"/>
          <w:szCs w:val="20"/>
        </w:rPr>
        <w:t>Konštrukcia 3 mm</w:t>
      </w:r>
    </w:p>
    <w:p w14:paraId="2B6E628B" w14:textId="77777777" w:rsidR="00DA3F60" w:rsidRPr="00DA3F60" w:rsidRDefault="00DA3F60" w:rsidP="00FC41D7">
      <w:pPr>
        <w:jc w:val="both"/>
        <w:rPr>
          <w:sz w:val="20"/>
          <w:szCs w:val="20"/>
        </w:rPr>
      </w:pPr>
      <w:r w:rsidRPr="00DA3F60">
        <w:rPr>
          <w:sz w:val="20"/>
          <w:szCs w:val="20"/>
        </w:rPr>
        <w:t>Oceľová konštrukcia zváraná pod odborným dohľadom z dutých a valcovaných profilov,</w:t>
      </w:r>
    </w:p>
    <w:p w14:paraId="44C72678" w14:textId="1E431764" w:rsidR="00DA3F60" w:rsidRPr="00DA3F60" w:rsidRDefault="00DA3F60" w:rsidP="00FC41D7">
      <w:pPr>
        <w:jc w:val="both"/>
        <w:rPr>
          <w:sz w:val="20"/>
          <w:szCs w:val="20"/>
        </w:rPr>
      </w:pPr>
      <w:r w:rsidRPr="00DA3F60">
        <w:rPr>
          <w:sz w:val="20"/>
          <w:szCs w:val="20"/>
        </w:rPr>
        <w:t>samonosná. Hrúbka ocele 3 mm. Opatrená antikoróznym základným náterom a</w:t>
      </w:r>
    </w:p>
    <w:p w14:paraId="271B975F" w14:textId="77777777" w:rsidR="00DA3F60" w:rsidRPr="00DA3F60" w:rsidRDefault="00DA3F60" w:rsidP="00FC41D7">
      <w:pPr>
        <w:jc w:val="both"/>
        <w:rPr>
          <w:sz w:val="20"/>
          <w:szCs w:val="20"/>
        </w:rPr>
      </w:pPr>
      <w:r w:rsidRPr="00DA3F60">
        <w:rPr>
          <w:sz w:val="20"/>
          <w:szCs w:val="20"/>
        </w:rPr>
        <w:t>vrchnou krycou polyuretánovou farbou. Strecha je vybavená odvodňovacím systémom z</w:t>
      </w:r>
    </w:p>
    <w:p w14:paraId="688ADFD1" w14:textId="77777777" w:rsidR="00DA3F60" w:rsidRPr="00DA3F60" w:rsidRDefault="00DA3F60" w:rsidP="00FC41D7">
      <w:pPr>
        <w:jc w:val="both"/>
        <w:rPr>
          <w:sz w:val="20"/>
          <w:szCs w:val="20"/>
        </w:rPr>
      </w:pPr>
      <w:r w:rsidRPr="00DA3F60">
        <w:rPr>
          <w:sz w:val="20"/>
          <w:szCs w:val="20"/>
        </w:rPr>
        <w:t>PVC zvodov, umiestnených v rohoch modulu.</w:t>
      </w:r>
    </w:p>
    <w:p w14:paraId="70DEEB9D" w14:textId="1E4F62AE" w:rsidR="00DA3F60" w:rsidRDefault="00DA3F60" w:rsidP="00FC41D7">
      <w:pPr>
        <w:jc w:val="both"/>
      </w:pPr>
      <w:r w:rsidRPr="00DA3F60">
        <w:rPr>
          <w:sz w:val="20"/>
          <w:szCs w:val="20"/>
        </w:rPr>
        <w:t>Farba rámu (RAL 901</w:t>
      </w:r>
      <w:r w:rsidRPr="00DA3F60">
        <w:t>0)</w:t>
      </w:r>
    </w:p>
    <w:p w14:paraId="07DD4F28" w14:textId="77777777" w:rsidR="00807E63" w:rsidRDefault="00807E63" w:rsidP="00FC41D7">
      <w:pPr>
        <w:jc w:val="both"/>
      </w:pPr>
    </w:p>
    <w:p w14:paraId="101D7316" w14:textId="77777777" w:rsidR="00807E63" w:rsidRPr="00807E63" w:rsidRDefault="00807E63" w:rsidP="00FC41D7">
      <w:pPr>
        <w:jc w:val="both"/>
        <w:rPr>
          <w:sz w:val="20"/>
          <w:szCs w:val="20"/>
          <w:u w:val="single"/>
        </w:rPr>
      </w:pPr>
      <w:r w:rsidRPr="00807E63">
        <w:rPr>
          <w:sz w:val="20"/>
          <w:szCs w:val="20"/>
          <w:u w:val="single"/>
        </w:rPr>
        <w:t>Podlaha</w:t>
      </w:r>
    </w:p>
    <w:p w14:paraId="54D4D65A" w14:textId="77777777" w:rsidR="00807E63" w:rsidRDefault="00807E63" w:rsidP="00FC41D7">
      <w:pPr>
        <w:jc w:val="both"/>
      </w:pPr>
    </w:p>
    <w:p w14:paraId="04301FDA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Podlaha - CETRIS</w:t>
      </w:r>
    </w:p>
    <w:p w14:paraId="4542A9EA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Slepá podlaha: 0,5 mm pozinkovaný trapézový plech T8 prinitovaný k podlahovým</w:t>
      </w:r>
    </w:p>
    <w:p w14:paraId="297D46EF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priečnym nosníkom</w:t>
      </w:r>
    </w:p>
    <w:p w14:paraId="4616F8E5" w14:textId="77777777" w:rsidR="00807E63" w:rsidRPr="00807E63" w:rsidRDefault="00807E63" w:rsidP="00FC41D7">
      <w:pPr>
        <w:jc w:val="both"/>
        <w:rPr>
          <w:sz w:val="20"/>
          <w:szCs w:val="20"/>
        </w:rPr>
      </w:pPr>
      <w:proofErr w:type="spellStart"/>
      <w:r w:rsidRPr="00807E63">
        <w:rPr>
          <w:sz w:val="20"/>
          <w:szCs w:val="20"/>
        </w:rPr>
        <w:t>Parozábrana</w:t>
      </w:r>
      <w:proofErr w:type="spellEnd"/>
      <w:r w:rsidRPr="00807E63">
        <w:rPr>
          <w:sz w:val="20"/>
          <w:szCs w:val="20"/>
        </w:rPr>
        <w:t xml:space="preserve">: 0,2 mm </w:t>
      </w:r>
      <w:proofErr w:type="spellStart"/>
      <w:r w:rsidRPr="00807E63">
        <w:rPr>
          <w:sz w:val="20"/>
          <w:szCs w:val="20"/>
        </w:rPr>
        <w:t>parozábrana</w:t>
      </w:r>
      <w:proofErr w:type="spellEnd"/>
    </w:p>
    <w:p w14:paraId="7A573A43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Podlahová doska: 20 mm CETRIS</w:t>
      </w:r>
    </w:p>
    <w:p w14:paraId="7F630AB5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Povolené zaťaženie podlahy: 2.500N/m2</w:t>
      </w:r>
    </w:p>
    <w:p w14:paraId="159EB106" w14:textId="2D388A82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Minerálna Vata (100 mm)</w:t>
      </w:r>
    </w:p>
    <w:p w14:paraId="03FA02FB" w14:textId="21BB7BEF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Minerálna vata, trieda horľavosti A1 (U = 0,038 W/</w:t>
      </w:r>
      <w:proofErr w:type="spellStart"/>
      <w:r w:rsidRPr="00807E63">
        <w:rPr>
          <w:sz w:val="20"/>
          <w:szCs w:val="20"/>
        </w:rPr>
        <w:t>m.K</w:t>
      </w:r>
      <w:proofErr w:type="spellEnd"/>
      <w:r w:rsidRPr="00807E63">
        <w:rPr>
          <w:sz w:val="20"/>
          <w:szCs w:val="20"/>
        </w:rPr>
        <w:t>)</w:t>
      </w:r>
    </w:p>
    <w:p w14:paraId="29511BD2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PVC - Svetlo šede</w:t>
      </w:r>
    </w:p>
    <w:p w14:paraId="39BB767C" w14:textId="47508B56" w:rsid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2,5 mm PVC - Svetlo šede</w:t>
      </w:r>
    </w:p>
    <w:p w14:paraId="76C6E373" w14:textId="77777777" w:rsidR="00807E63" w:rsidRDefault="00807E63" w:rsidP="00FC41D7">
      <w:pPr>
        <w:jc w:val="both"/>
        <w:rPr>
          <w:sz w:val="20"/>
          <w:szCs w:val="20"/>
        </w:rPr>
      </w:pPr>
    </w:p>
    <w:p w14:paraId="16D2F5FC" w14:textId="2B1A1F73" w:rsidR="00807E63" w:rsidRPr="00807E63" w:rsidRDefault="00807E63" w:rsidP="00FC41D7">
      <w:pPr>
        <w:jc w:val="both"/>
        <w:rPr>
          <w:sz w:val="20"/>
          <w:szCs w:val="20"/>
          <w:u w:val="single"/>
        </w:rPr>
      </w:pPr>
      <w:r w:rsidRPr="00807E63">
        <w:rPr>
          <w:sz w:val="20"/>
          <w:szCs w:val="20"/>
          <w:u w:val="single"/>
        </w:rPr>
        <w:t>Strop</w:t>
      </w:r>
    </w:p>
    <w:p w14:paraId="3ED49153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Strop – Laminovaná drevotrieska</w:t>
      </w:r>
    </w:p>
    <w:p w14:paraId="7BD802D4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Profilový plech: 0,55 mm pozinkovaný trapézový plech T35, odvetraný, priskrutkovaný ku</w:t>
      </w:r>
    </w:p>
    <w:p w14:paraId="28F16B83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strešnej konštrukcii</w:t>
      </w:r>
    </w:p>
    <w:p w14:paraId="50B65B07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Polopriepustná: 0,2 mm polopriepustná fólia</w:t>
      </w:r>
    </w:p>
    <w:p w14:paraId="7ECEFE98" w14:textId="77777777" w:rsidR="00807E63" w:rsidRPr="00807E63" w:rsidRDefault="00807E63" w:rsidP="00FC41D7">
      <w:pPr>
        <w:jc w:val="both"/>
        <w:rPr>
          <w:sz w:val="20"/>
          <w:szCs w:val="20"/>
        </w:rPr>
      </w:pPr>
      <w:proofErr w:type="spellStart"/>
      <w:r w:rsidRPr="00807E63">
        <w:rPr>
          <w:sz w:val="20"/>
          <w:szCs w:val="20"/>
        </w:rPr>
        <w:t>Parozábrana</w:t>
      </w:r>
      <w:proofErr w:type="spellEnd"/>
      <w:r w:rsidRPr="00807E63">
        <w:rPr>
          <w:sz w:val="20"/>
          <w:szCs w:val="20"/>
        </w:rPr>
        <w:t xml:space="preserve">: 0,2 mm </w:t>
      </w:r>
      <w:proofErr w:type="spellStart"/>
      <w:r w:rsidRPr="00807E63">
        <w:rPr>
          <w:sz w:val="20"/>
          <w:szCs w:val="20"/>
        </w:rPr>
        <w:t>parozábrana</w:t>
      </w:r>
      <w:proofErr w:type="spellEnd"/>
      <w:r w:rsidRPr="00807E63">
        <w:rPr>
          <w:sz w:val="20"/>
          <w:szCs w:val="20"/>
        </w:rPr>
        <w:t xml:space="preserve"> - polyetylénová fólia</w:t>
      </w:r>
    </w:p>
    <w:p w14:paraId="660A125D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Interiérová úprava: 10 mm laminovaná drevotriesková doska, biela</w:t>
      </w:r>
    </w:p>
    <w:p w14:paraId="65842661" w14:textId="2B6F7172" w:rsid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Povolené zaťaženie strechy: 1.500N/m2</w:t>
      </w:r>
    </w:p>
    <w:p w14:paraId="4B507F8C" w14:textId="77777777" w:rsidR="00807E63" w:rsidRPr="00807E63" w:rsidRDefault="00807E63" w:rsidP="00FC41D7">
      <w:pPr>
        <w:jc w:val="both"/>
        <w:rPr>
          <w:sz w:val="20"/>
          <w:szCs w:val="20"/>
        </w:rPr>
      </w:pPr>
      <w:proofErr w:type="spellStart"/>
      <w:r w:rsidRPr="00807E63">
        <w:rPr>
          <w:sz w:val="20"/>
          <w:szCs w:val="20"/>
        </w:rPr>
        <w:t>Mineralna</w:t>
      </w:r>
      <w:proofErr w:type="spellEnd"/>
      <w:r w:rsidRPr="00807E63">
        <w:rPr>
          <w:sz w:val="20"/>
          <w:szCs w:val="20"/>
        </w:rPr>
        <w:t xml:space="preserve"> Vata (100 mm)</w:t>
      </w:r>
    </w:p>
    <w:p w14:paraId="6A3A06E8" w14:textId="77777777" w:rsid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Minerálna vata, trieda horľavosti A1 (U = 0,038 W/</w:t>
      </w:r>
      <w:proofErr w:type="spellStart"/>
      <w:r w:rsidRPr="00807E63">
        <w:rPr>
          <w:sz w:val="20"/>
          <w:szCs w:val="20"/>
        </w:rPr>
        <w:t>m.K</w:t>
      </w:r>
      <w:proofErr w:type="spellEnd"/>
      <w:r w:rsidRPr="00807E63">
        <w:rPr>
          <w:sz w:val="20"/>
          <w:szCs w:val="20"/>
        </w:rPr>
        <w:t>)</w:t>
      </w:r>
    </w:p>
    <w:p w14:paraId="594DFE82" w14:textId="77777777" w:rsidR="00807E63" w:rsidRPr="00807E63" w:rsidRDefault="00807E63" w:rsidP="00FC41D7">
      <w:pPr>
        <w:jc w:val="both"/>
        <w:rPr>
          <w:sz w:val="20"/>
          <w:szCs w:val="20"/>
        </w:rPr>
      </w:pPr>
    </w:p>
    <w:p w14:paraId="4F27E572" w14:textId="77777777" w:rsidR="00807E63" w:rsidRPr="00807E63" w:rsidRDefault="00807E63" w:rsidP="00FC41D7">
      <w:pPr>
        <w:jc w:val="both"/>
        <w:rPr>
          <w:sz w:val="20"/>
          <w:szCs w:val="20"/>
          <w:u w:val="single"/>
        </w:rPr>
      </w:pPr>
      <w:r w:rsidRPr="00807E63">
        <w:rPr>
          <w:sz w:val="20"/>
          <w:szCs w:val="20"/>
          <w:u w:val="single"/>
        </w:rPr>
        <w:t>Steny</w:t>
      </w:r>
    </w:p>
    <w:p w14:paraId="489A2739" w14:textId="77777777" w:rsidR="00807E63" w:rsidRPr="00807E63" w:rsidRDefault="00807E63" w:rsidP="00FC41D7">
      <w:pPr>
        <w:jc w:val="both"/>
        <w:rPr>
          <w:sz w:val="20"/>
          <w:szCs w:val="20"/>
        </w:rPr>
      </w:pPr>
      <w:proofErr w:type="spellStart"/>
      <w:r w:rsidRPr="00807E63">
        <w:rPr>
          <w:sz w:val="20"/>
          <w:szCs w:val="20"/>
        </w:rPr>
        <w:t>Fasada</w:t>
      </w:r>
      <w:proofErr w:type="spellEnd"/>
      <w:r w:rsidRPr="00807E63">
        <w:rPr>
          <w:sz w:val="20"/>
          <w:szCs w:val="20"/>
        </w:rPr>
        <w:t xml:space="preserve"> - Plech T8 2510 mm (2820 mm) (RAL 9010)</w:t>
      </w:r>
    </w:p>
    <w:p w14:paraId="5CDF8342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Exteriér: 0,5 mm trapézový plech T8</w:t>
      </w:r>
    </w:p>
    <w:p w14:paraId="05BB54BF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Stena 2820 mm – Minerálna vata (100 mm)</w:t>
      </w:r>
    </w:p>
    <w:p w14:paraId="7EAEC7B9" w14:textId="77777777" w:rsidR="00807E63" w:rsidRPr="00807E63" w:rsidRDefault="00807E63" w:rsidP="00FC41D7">
      <w:pPr>
        <w:jc w:val="both"/>
        <w:rPr>
          <w:sz w:val="20"/>
          <w:szCs w:val="20"/>
        </w:rPr>
      </w:pPr>
      <w:proofErr w:type="spellStart"/>
      <w:r w:rsidRPr="00807E63">
        <w:rPr>
          <w:sz w:val="20"/>
          <w:szCs w:val="20"/>
        </w:rPr>
        <w:t>Paropriepustna</w:t>
      </w:r>
      <w:proofErr w:type="spellEnd"/>
      <w:r w:rsidRPr="00807E63">
        <w:rPr>
          <w:sz w:val="20"/>
          <w:szCs w:val="20"/>
        </w:rPr>
        <w:t xml:space="preserve"> </w:t>
      </w:r>
      <w:proofErr w:type="spellStart"/>
      <w:r w:rsidRPr="00807E63">
        <w:rPr>
          <w:sz w:val="20"/>
          <w:szCs w:val="20"/>
        </w:rPr>
        <w:t>folia</w:t>
      </w:r>
      <w:proofErr w:type="spellEnd"/>
    </w:p>
    <w:p w14:paraId="12310815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Minerálna vata, trieda horľavosti A1 (U = 0,038 W/</w:t>
      </w:r>
      <w:proofErr w:type="spellStart"/>
      <w:r w:rsidRPr="00807E63">
        <w:rPr>
          <w:sz w:val="20"/>
          <w:szCs w:val="20"/>
        </w:rPr>
        <w:t>m.K</w:t>
      </w:r>
      <w:proofErr w:type="spellEnd"/>
      <w:r w:rsidRPr="00807E63">
        <w:rPr>
          <w:sz w:val="20"/>
          <w:szCs w:val="20"/>
        </w:rPr>
        <w:t>)</w:t>
      </w:r>
    </w:p>
    <w:p w14:paraId="7E0FDB7A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Vkladaná do oceľovej konštrukcie z pozinkovaného plechu</w:t>
      </w:r>
    </w:p>
    <w:p w14:paraId="4163CCF5" w14:textId="77777777" w:rsidR="00807E63" w:rsidRPr="00807E63" w:rsidRDefault="00807E63" w:rsidP="00FC41D7">
      <w:pPr>
        <w:jc w:val="both"/>
        <w:rPr>
          <w:sz w:val="20"/>
          <w:szCs w:val="20"/>
        </w:rPr>
      </w:pPr>
    </w:p>
    <w:p w14:paraId="2CBAB3BD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Interiér – Laminovaná DTD (2820 mm)</w:t>
      </w:r>
    </w:p>
    <w:p w14:paraId="118E203F" w14:textId="77777777" w:rsidR="00807E63" w:rsidRPr="00807E63" w:rsidRDefault="00807E63" w:rsidP="00FC41D7">
      <w:pPr>
        <w:jc w:val="both"/>
        <w:rPr>
          <w:sz w:val="20"/>
          <w:szCs w:val="20"/>
        </w:rPr>
      </w:pPr>
      <w:proofErr w:type="spellStart"/>
      <w:r w:rsidRPr="00807E63">
        <w:rPr>
          <w:sz w:val="20"/>
          <w:szCs w:val="20"/>
        </w:rPr>
        <w:t>Parozábrana</w:t>
      </w:r>
      <w:proofErr w:type="spellEnd"/>
      <w:r w:rsidRPr="00807E63">
        <w:rPr>
          <w:sz w:val="20"/>
          <w:szCs w:val="20"/>
        </w:rPr>
        <w:t xml:space="preserve">: 0,2 mm </w:t>
      </w:r>
      <w:proofErr w:type="spellStart"/>
      <w:r w:rsidRPr="00807E63">
        <w:rPr>
          <w:sz w:val="20"/>
          <w:szCs w:val="20"/>
        </w:rPr>
        <w:t>parozábrana</w:t>
      </w:r>
      <w:proofErr w:type="spellEnd"/>
      <w:r w:rsidRPr="00807E63">
        <w:rPr>
          <w:sz w:val="20"/>
          <w:szCs w:val="20"/>
        </w:rPr>
        <w:t xml:space="preserve"> - polyetylénová fólia</w:t>
      </w:r>
    </w:p>
    <w:p w14:paraId="1477C869" w14:textId="77777777" w:rsid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Interiérová úprava : 10 mm laminovaná drevotriesková doska, biela</w:t>
      </w:r>
    </w:p>
    <w:p w14:paraId="60F46A94" w14:textId="77777777" w:rsidR="00807E63" w:rsidRPr="00807E63" w:rsidRDefault="00807E63" w:rsidP="00FC41D7">
      <w:pPr>
        <w:jc w:val="both"/>
        <w:rPr>
          <w:sz w:val="20"/>
          <w:szCs w:val="20"/>
        </w:rPr>
      </w:pPr>
    </w:p>
    <w:p w14:paraId="52502E79" w14:textId="77777777" w:rsidR="00807E63" w:rsidRPr="00807E63" w:rsidRDefault="00807E63" w:rsidP="00FC41D7">
      <w:pPr>
        <w:jc w:val="both"/>
        <w:rPr>
          <w:sz w:val="20"/>
          <w:szCs w:val="20"/>
          <w:u w:val="single"/>
        </w:rPr>
      </w:pPr>
      <w:r w:rsidRPr="00807E63">
        <w:rPr>
          <w:sz w:val="20"/>
          <w:szCs w:val="20"/>
          <w:u w:val="single"/>
        </w:rPr>
        <w:t>Vybavenie</w:t>
      </w:r>
    </w:p>
    <w:p w14:paraId="6913B8FD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Dvere 1000x1970 RAL 9006 (Farba: biela)</w:t>
      </w:r>
    </w:p>
    <w:p w14:paraId="34ACA45E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Jednokrídlové protipožiarne R30, kovové, zateplené, kľučka + FAB zámok</w:t>
      </w:r>
    </w:p>
    <w:p w14:paraId="662A75E1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Okno PVC 600x600 2S - OS (Farba: biela)</w:t>
      </w:r>
    </w:p>
    <w:p w14:paraId="05F93400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 xml:space="preserve">Plastové, jednodielne, </w:t>
      </w:r>
      <w:proofErr w:type="spellStart"/>
      <w:r w:rsidRPr="00807E63">
        <w:rPr>
          <w:sz w:val="20"/>
          <w:szCs w:val="20"/>
        </w:rPr>
        <w:t>otváravo</w:t>
      </w:r>
      <w:proofErr w:type="spellEnd"/>
      <w:r w:rsidRPr="00807E63">
        <w:rPr>
          <w:sz w:val="20"/>
          <w:szCs w:val="20"/>
        </w:rPr>
        <w:t xml:space="preserve">-sklopné, </w:t>
      </w:r>
      <w:proofErr w:type="spellStart"/>
      <w:r w:rsidRPr="00807E63">
        <w:rPr>
          <w:sz w:val="20"/>
          <w:szCs w:val="20"/>
        </w:rPr>
        <w:t>dvojsklo</w:t>
      </w:r>
      <w:proofErr w:type="spellEnd"/>
      <w:r w:rsidRPr="00807E63">
        <w:rPr>
          <w:sz w:val="20"/>
          <w:szCs w:val="20"/>
        </w:rPr>
        <w:t xml:space="preserve"> (mliečne), kľučka, montáž, parapet</w:t>
      </w:r>
    </w:p>
    <w:p w14:paraId="097DF2EE" w14:textId="77777777" w:rsidR="00807E63" w:rsidRPr="00807E63" w:rsidRDefault="00807E63" w:rsidP="00FC41D7">
      <w:pPr>
        <w:jc w:val="both"/>
        <w:rPr>
          <w:sz w:val="20"/>
          <w:szCs w:val="20"/>
        </w:rPr>
      </w:pPr>
    </w:p>
    <w:p w14:paraId="240E830D" w14:textId="1B17286F" w:rsidR="00807E63" w:rsidRPr="00807E63" w:rsidRDefault="00807E63" w:rsidP="00FC41D7">
      <w:pPr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Pr="00807E63">
        <w:rPr>
          <w:sz w:val="20"/>
          <w:szCs w:val="20"/>
        </w:rPr>
        <w:t>lektroinštalácia</w:t>
      </w:r>
    </w:p>
    <w:p w14:paraId="6728D6EC" w14:textId="5BC65626" w:rsid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El. Vstup/Vystúp Zásuvka 380V 1,00 ks</w:t>
      </w:r>
    </w:p>
    <w:p w14:paraId="053072C3" w14:textId="77777777" w:rsidR="00807E63" w:rsidRDefault="00807E63" w:rsidP="00FC41D7">
      <w:pPr>
        <w:jc w:val="both"/>
        <w:rPr>
          <w:sz w:val="20"/>
          <w:szCs w:val="20"/>
        </w:rPr>
      </w:pPr>
    </w:p>
    <w:p w14:paraId="73D832EE" w14:textId="79B44F6E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 xml:space="preserve">El. </w:t>
      </w:r>
      <w:proofErr w:type="spellStart"/>
      <w:r w:rsidRPr="00807E63">
        <w:rPr>
          <w:sz w:val="20"/>
          <w:szCs w:val="20"/>
        </w:rPr>
        <w:t>Rozvadzač</w:t>
      </w:r>
      <w:proofErr w:type="spellEnd"/>
      <w:r w:rsidRPr="00807E63">
        <w:rPr>
          <w:sz w:val="20"/>
          <w:szCs w:val="20"/>
        </w:rPr>
        <w:t xml:space="preserve"> Štandard 1,00 ks</w:t>
      </w:r>
    </w:p>
    <w:p w14:paraId="4826DB55" w14:textId="13AAF68F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El. Zásuvka 230V 1,00 ks</w:t>
      </w:r>
    </w:p>
    <w:p w14:paraId="15B923EC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 xml:space="preserve">El. </w:t>
      </w:r>
      <w:proofErr w:type="spellStart"/>
      <w:r w:rsidRPr="00807E63">
        <w:rPr>
          <w:sz w:val="20"/>
          <w:szCs w:val="20"/>
        </w:rPr>
        <w:t>Vypinač</w:t>
      </w:r>
      <w:proofErr w:type="spellEnd"/>
      <w:r w:rsidRPr="00807E63">
        <w:rPr>
          <w:sz w:val="20"/>
          <w:szCs w:val="20"/>
        </w:rPr>
        <w:t xml:space="preserve"> č.1 1,00 ks</w:t>
      </w:r>
    </w:p>
    <w:p w14:paraId="7AA3D89E" w14:textId="77777777" w:rsid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El. svetlo LED 8W 1,00 ks</w:t>
      </w:r>
    </w:p>
    <w:p w14:paraId="2CEC75FA" w14:textId="77777777" w:rsidR="00807E63" w:rsidRPr="00807E63" w:rsidRDefault="00807E63" w:rsidP="00FC41D7">
      <w:pPr>
        <w:jc w:val="both"/>
        <w:rPr>
          <w:sz w:val="20"/>
          <w:szCs w:val="20"/>
        </w:rPr>
      </w:pPr>
    </w:p>
    <w:p w14:paraId="7ABA14F7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Sanitárne vybavenie (viditeľný vodovod)</w:t>
      </w:r>
    </w:p>
    <w:p w14:paraId="4FC33367" w14:textId="4C721166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Inštalácia sanitárneho zariadenia 2,00 ks</w:t>
      </w:r>
    </w:p>
    <w:p w14:paraId="0E97D102" w14:textId="7777777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WC kombi - imobilný</w:t>
      </w:r>
    </w:p>
    <w:p w14:paraId="713A045A" w14:textId="7B6794F9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 xml:space="preserve">keramické, komplet, pevne </w:t>
      </w:r>
      <w:proofErr w:type="spellStart"/>
      <w:r w:rsidRPr="00807E63">
        <w:rPr>
          <w:sz w:val="20"/>
          <w:szCs w:val="20"/>
        </w:rPr>
        <w:t>madlo</w:t>
      </w:r>
      <w:proofErr w:type="spellEnd"/>
      <w:r w:rsidRPr="00807E63">
        <w:rPr>
          <w:sz w:val="20"/>
          <w:szCs w:val="20"/>
        </w:rPr>
        <w:t xml:space="preserve"> 1ks, sklopné </w:t>
      </w:r>
      <w:proofErr w:type="spellStart"/>
      <w:r w:rsidRPr="00807E63">
        <w:rPr>
          <w:sz w:val="20"/>
          <w:szCs w:val="20"/>
        </w:rPr>
        <w:t>madlo</w:t>
      </w:r>
      <w:proofErr w:type="spellEnd"/>
      <w:r w:rsidRPr="00807E63">
        <w:rPr>
          <w:sz w:val="20"/>
          <w:szCs w:val="20"/>
        </w:rPr>
        <w:t xml:space="preserve"> 1ks</w:t>
      </w:r>
    </w:p>
    <w:p w14:paraId="6DF9410F" w14:textId="44701656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>Umývadlo pre imobilných</w:t>
      </w:r>
    </w:p>
    <w:p w14:paraId="0E41D071" w14:textId="0B4BB747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 xml:space="preserve">keramické, batéria, </w:t>
      </w:r>
      <w:proofErr w:type="spellStart"/>
      <w:r w:rsidRPr="00807E63">
        <w:rPr>
          <w:sz w:val="20"/>
          <w:szCs w:val="20"/>
        </w:rPr>
        <w:t>madlo</w:t>
      </w:r>
      <w:proofErr w:type="spellEnd"/>
      <w:r w:rsidRPr="00807E63">
        <w:rPr>
          <w:sz w:val="20"/>
          <w:szCs w:val="20"/>
        </w:rPr>
        <w:t xml:space="preserve"> </w:t>
      </w:r>
      <w:r w:rsidR="00FC41D7">
        <w:rPr>
          <w:sz w:val="20"/>
          <w:szCs w:val="20"/>
        </w:rPr>
        <w:t>2</w:t>
      </w:r>
      <w:r w:rsidRPr="00807E63">
        <w:rPr>
          <w:sz w:val="20"/>
          <w:szCs w:val="20"/>
        </w:rPr>
        <w:t xml:space="preserve"> ks</w:t>
      </w:r>
    </w:p>
    <w:p w14:paraId="1BD782E5" w14:textId="77777777" w:rsidR="00807E63" w:rsidRPr="00807E63" w:rsidRDefault="00807E63" w:rsidP="00FC41D7">
      <w:pPr>
        <w:jc w:val="both"/>
        <w:rPr>
          <w:sz w:val="20"/>
          <w:szCs w:val="20"/>
        </w:rPr>
      </w:pPr>
      <w:proofErr w:type="spellStart"/>
      <w:r w:rsidRPr="00807E63">
        <w:rPr>
          <w:sz w:val="20"/>
          <w:szCs w:val="20"/>
        </w:rPr>
        <w:t>Madlo</w:t>
      </w:r>
      <w:proofErr w:type="spellEnd"/>
      <w:r w:rsidRPr="00807E63">
        <w:rPr>
          <w:sz w:val="20"/>
          <w:szCs w:val="20"/>
        </w:rPr>
        <w:t xml:space="preserve"> - imobilný</w:t>
      </w:r>
    </w:p>
    <w:p w14:paraId="35C545DC" w14:textId="3F66DA84" w:rsidR="00807E63" w:rsidRP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 xml:space="preserve">pevne + sklopné </w:t>
      </w:r>
      <w:proofErr w:type="spellStart"/>
      <w:r w:rsidRPr="00807E63">
        <w:rPr>
          <w:sz w:val="20"/>
          <w:szCs w:val="20"/>
        </w:rPr>
        <w:t>madlo</w:t>
      </w:r>
      <w:proofErr w:type="spellEnd"/>
      <w:r w:rsidRPr="00807E63">
        <w:rPr>
          <w:sz w:val="20"/>
          <w:szCs w:val="20"/>
        </w:rPr>
        <w:t xml:space="preserve"> ~600 mm</w:t>
      </w:r>
    </w:p>
    <w:p w14:paraId="6C15EB60" w14:textId="35F1FBEA" w:rsidR="00807E63" w:rsidRDefault="00FC41D7" w:rsidP="00FC41D7">
      <w:pPr>
        <w:jc w:val="both"/>
        <w:rPr>
          <w:sz w:val="20"/>
          <w:szCs w:val="20"/>
        </w:rPr>
      </w:pPr>
      <w:r>
        <w:rPr>
          <w:sz w:val="20"/>
          <w:szCs w:val="20"/>
        </w:rPr>
        <w:t>Zrkadlo</w:t>
      </w:r>
    </w:p>
    <w:p w14:paraId="12C81038" w14:textId="789A00F6" w:rsidR="00FC41D7" w:rsidRPr="00807E63" w:rsidRDefault="00FC41D7" w:rsidP="00FC41D7">
      <w:pPr>
        <w:jc w:val="both"/>
        <w:rPr>
          <w:sz w:val="20"/>
          <w:szCs w:val="20"/>
        </w:rPr>
      </w:pPr>
      <w:r>
        <w:rPr>
          <w:sz w:val="20"/>
          <w:szCs w:val="20"/>
        </w:rPr>
        <w:t>Plošina – Oceľová rampa v sklone</w:t>
      </w:r>
    </w:p>
    <w:p w14:paraId="638C207B" w14:textId="6B3CF671" w:rsidR="00807E63" w:rsidRPr="00807E63" w:rsidRDefault="00807E63" w:rsidP="00FC41D7">
      <w:pPr>
        <w:jc w:val="both"/>
        <w:rPr>
          <w:sz w:val="20"/>
          <w:szCs w:val="20"/>
        </w:rPr>
      </w:pPr>
    </w:p>
    <w:p w14:paraId="15A3A937" w14:textId="6C926572" w:rsidR="00807E63" w:rsidRDefault="00807E63" w:rsidP="00FC41D7">
      <w:pPr>
        <w:jc w:val="both"/>
        <w:rPr>
          <w:sz w:val="20"/>
          <w:szCs w:val="20"/>
        </w:rPr>
      </w:pPr>
      <w:r w:rsidRPr="00807E63">
        <w:rPr>
          <w:sz w:val="20"/>
          <w:szCs w:val="20"/>
        </w:rPr>
        <w:t xml:space="preserve">Septický tank 2000x2000x700mm, umiestnený pod kontajnerom </w:t>
      </w:r>
    </w:p>
    <w:p w14:paraId="212B832B" w14:textId="16DEC2AA" w:rsidR="00FC41D7" w:rsidRPr="00807E63" w:rsidRDefault="00B24FB3" w:rsidP="00FC41D7">
      <w:pPr>
        <w:jc w:val="both"/>
        <w:rPr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2B1E122" wp14:editId="22A6416A">
            <wp:simplePos x="0" y="0"/>
            <wp:positionH relativeFrom="margin">
              <wp:posOffset>347344</wp:posOffset>
            </wp:positionH>
            <wp:positionV relativeFrom="paragraph">
              <wp:posOffset>496570</wp:posOffset>
            </wp:positionV>
            <wp:extent cx="3590925" cy="5108681"/>
            <wp:effectExtent l="0" t="0" r="0" b="0"/>
            <wp:wrapNone/>
            <wp:docPr id="1126135411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89" t="6671" r="6426" b="8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062" cy="5110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41D7">
        <w:rPr>
          <w:sz w:val="20"/>
          <w:szCs w:val="20"/>
        </w:rPr>
        <w:t>Tank na vodu umiestnenie strop (exteriér alebo interiér)</w:t>
      </w:r>
    </w:p>
    <w:sectPr w:rsidR="00FC41D7" w:rsidRPr="00807E63" w:rsidSect="00627F10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0E5A2" w14:textId="77777777" w:rsidR="00692A5A" w:rsidRDefault="00692A5A">
      <w:r>
        <w:separator/>
      </w:r>
    </w:p>
  </w:endnote>
  <w:endnote w:type="continuationSeparator" w:id="0">
    <w:p w14:paraId="64C1BB9A" w14:textId="77777777" w:rsidR="00692A5A" w:rsidRDefault="0069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6DFCE" w14:textId="77777777" w:rsidR="00A84A10" w:rsidRDefault="00A84A10" w:rsidP="007C30D9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FE49085" w14:textId="77777777" w:rsidR="00A84A10" w:rsidRDefault="00A84A10" w:rsidP="001763CA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F5FAE" w14:textId="77777777" w:rsidR="00A84A10" w:rsidRDefault="00A84A10" w:rsidP="00804B4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3</w:t>
    </w:r>
    <w:r>
      <w:rPr>
        <w:rStyle w:val="slostrany"/>
      </w:rPr>
      <w:fldChar w:fldCharType="end"/>
    </w:r>
  </w:p>
  <w:p w14:paraId="38269930" w14:textId="33E20D2D" w:rsidR="00A84A10" w:rsidRPr="00465F1F" w:rsidRDefault="004C01B9" w:rsidP="00465F1F">
    <w:pPr>
      <w:autoSpaceDE w:val="0"/>
      <w:autoSpaceDN w:val="0"/>
      <w:adjustRightInd w:val="0"/>
      <w:rPr>
        <w:b/>
        <w:i/>
        <w:color w:val="808080"/>
        <w:sz w:val="16"/>
        <w:szCs w:val="16"/>
        <w:u w:val="single"/>
      </w:rPr>
    </w:pPr>
    <w:r>
      <w:rPr>
        <w:b/>
        <w:i/>
        <w:color w:val="808080"/>
        <w:sz w:val="16"/>
        <w:szCs w:val="16"/>
        <w:u w:val="single"/>
      </w:rPr>
      <w:t>Stavebný zámer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8B176" w14:textId="77777777" w:rsidR="00692A5A" w:rsidRDefault="00692A5A">
      <w:r>
        <w:separator/>
      </w:r>
    </w:p>
  </w:footnote>
  <w:footnote w:type="continuationSeparator" w:id="0">
    <w:p w14:paraId="1D45BE76" w14:textId="77777777" w:rsidR="00692A5A" w:rsidRDefault="00692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5A91D" w14:textId="77777777" w:rsidR="00A84A10" w:rsidRDefault="00A84A10" w:rsidP="00CE4E54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C657835" w14:textId="77777777" w:rsidR="00A84A10" w:rsidRDefault="00A84A1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E34BC" w14:textId="4533D318" w:rsidR="00B40C24" w:rsidRPr="000A4C30" w:rsidRDefault="004C01B9" w:rsidP="00B40C24">
    <w:pPr>
      <w:autoSpaceDE w:val="0"/>
      <w:autoSpaceDN w:val="0"/>
      <w:adjustRightInd w:val="0"/>
      <w:rPr>
        <w:b/>
        <w:i/>
        <w:sz w:val="16"/>
        <w:szCs w:val="16"/>
        <w:u w:val="single"/>
      </w:rPr>
    </w:pPr>
    <w:r>
      <w:rPr>
        <w:b/>
        <w:i/>
        <w:color w:val="808080" w:themeColor="background1" w:themeShade="80"/>
        <w:sz w:val="16"/>
        <w:szCs w:val="16"/>
        <w:u w:val="single"/>
      </w:rPr>
      <w:t>Multifunkčné ihrisko - Dolinka</w:t>
    </w:r>
    <w:r w:rsidR="008F7B6B">
      <w:rPr>
        <w:b/>
        <w:i/>
        <w:color w:val="808080" w:themeColor="background1" w:themeShade="80"/>
        <w:sz w:val="16"/>
        <w:szCs w:val="16"/>
        <w:u w:val="single"/>
      </w:rPr>
      <w:tab/>
    </w:r>
    <w:r w:rsidR="000A4C30" w:rsidRPr="003B5652">
      <w:rPr>
        <w:b/>
        <w:i/>
        <w:color w:val="808080" w:themeColor="background1" w:themeShade="80"/>
        <w:sz w:val="16"/>
        <w:szCs w:val="16"/>
        <w:u w:val="single"/>
      </w:rPr>
      <w:t xml:space="preserve">                                 </w:t>
    </w:r>
    <w:r w:rsidR="00C05F9A" w:rsidRPr="000A4C30">
      <w:rPr>
        <w:b/>
        <w:i/>
        <w:sz w:val="16"/>
        <w:szCs w:val="16"/>
        <w:u w:val="single"/>
      </w:rPr>
      <w:tab/>
    </w:r>
    <w:r w:rsidR="00084838" w:rsidRPr="000A4C30">
      <w:rPr>
        <w:b/>
        <w:i/>
        <w:sz w:val="16"/>
        <w:szCs w:val="16"/>
        <w:u w:val="single"/>
      </w:rPr>
      <w:t xml:space="preserve">        </w:t>
    </w:r>
    <w:r>
      <w:rPr>
        <w:b/>
        <w:i/>
        <w:sz w:val="16"/>
        <w:szCs w:val="16"/>
        <w:u w:val="single"/>
      </w:rPr>
      <w:t xml:space="preserve">                                </w:t>
    </w:r>
    <w:r w:rsidR="00084838" w:rsidRPr="000A4C30">
      <w:rPr>
        <w:b/>
        <w:i/>
        <w:sz w:val="16"/>
        <w:szCs w:val="16"/>
        <w:u w:val="single"/>
      </w:rPr>
      <w:t xml:space="preserve">   </w:t>
    </w:r>
    <w:r w:rsidR="00CD1D2D" w:rsidRPr="000A4C30">
      <w:rPr>
        <w:b/>
        <w:i/>
        <w:sz w:val="16"/>
        <w:szCs w:val="16"/>
        <w:u w:val="single"/>
      </w:rPr>
      <w:t xml:space="preserve">      </w:t>
    </w:r>
    <w:r w:rsidR="007D5CD8">
      <w:rPr>
        <w:b/>
        <w:i/>
        <w:sz w:val="16"/>
        <w:szCs w:val="16"/>
        <w:u w:val="single"/>
      </w:rPr>
      <w:t xml:space="preserve">  </w:t>
    </w:r>
    <w:r w:rsidR="00CD1D2D" w:rsidRPr="000A4C30">
      <w:rPr>
        <w:b/>
        <w:i/>
        <w:sz w:val="16"/>
        <w:szCs w:val="16"/>
        <w:u w:val="single"/>
      </w:rPr>
      <w:t xml:space="preserve">     </w:t>
    </w:r>
    <w:r w:rsidR="00084838" w:rsidRPr="000A4C30">
      <w:rPr>
        <w:b/>
        <w:i/>
        <w:sz w:val="16"/>
        <w:szCs w:val="16"/>
        <w:u w:val="single"/>
      </w:rPr>
      <w:t xml:space="preserve">  B</w:t>
    </w:r>
    <w:r w:rsidR="00142A0D" w:rsidRPr="000A4C30">
      <w:rPr>
        <w:b/>
        <w:i/>
        <w:sz w:val="16"/>
        <w:szCs w:val="16"/>
        <w:u w:val="single"/>
      </w:rPr>
      <w:t xml:space="preserve"> </w:t>
    </w:r>
    <w:r w:rsidR="00084838" w:rsidRPr="000A4C30">
      <w:rPr>
        <w:b/>
        <w:i/>
        <w:sz w:val="16"/>
        <w:szCs w:val="16"/>
        <w:u w:val="single"/>
      </w:rPr>
      <w:t>–</w:t>
    </w:r>
    <w:r w:rsidR="00142A0D" w:rsidRPr="000A4C30">
      <w:rPr>
        <w:b/>
        <w:i/>
        <w:sz w:val="16"/>
        <w:szCs w:val="16"/>
        <w:u w:val="single"/>
      </w:rPr>
      <w:t xml:space="preserve"> </w:t>
    </w:r>
    <w:r w:rsidR="00084838" w:rsidRPr="000A4C30">
      <w:rPr>
        <w:b/>
        <w:i/>
        <w:sz w:val="16"/>
        <w:szCs w:val="16"/>
        <w:u w:val="single"/>
      </w:rPr>
      <w:t>Súhrnná správa</w:t>
    </w:r>
    <w:r w:rsidR="00B40C24" w:rsidRPr="000A4C30">
      <w:rPr>
        <w:b/>
        <w:i/>
        <w:sz w:val="16"/>
        <w:szCs w:val="16"/>
        <w:u w:val="single"/>
      </w:rPr>
      <w:t xml:space="preserve"> </w:t>
    </w:r>
  </w:p>
  <w:p w14:paraId="5A89DC1F" w14:textId="4BBF1365" w:rsidR="00A84A10" w:rsidRPr="00477861" w:rsidRDefault="00B40C24" w:rsidP="00B40C24">
    <w:pPr>
      <w:pStyle w:val="Hlavika"/>
    </w:pPr>
    <w:r w:rsidRPr="000A4C30">
      <w:tab/>
    </w:r>
    <w:r w:rsidR="004C01B9">
      <w:t xml:space="preserve"> </w:t>
    </w:r>
    <w:r w:rsidR="0008483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1C0C3166"/>
    <w:multiLevelType w:val="hybridMultilevel"/>
    <w:tmpl w:val="6EA4226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F3576B"/>
    <w:multiLevelType w:val="multilevel"/>
    <w:tmpl w:val="7CB802D0"/>
    <w:lvl w:ilvl="0">
      <w:start w:val="1"/>
      <w:numFmt w:val="decimal"/>
      <w:pStyle w:val="tlNadpis116ptNiejeVetkypsmenvekVavo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D1823AA"/>
    <w:multiLevelType w:val="hybridMultilevel"/>
    <w:tmpl w:val="489E4BF4"/>
    <w:lvl w:ilvl="0" w:tplc="BB5E8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33716"/>
    <w:multiLevelType w:val="hybridMultilevel"/>
    <w:tmpl w:val="D38653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B259B"/>
    <w:multiLevelType w:val="multilevel"/>
    <w:tmpl w:val="C2467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1C17D3"/>
    <w:multiLevelType w:val="multilevel"/>
    <w:tmpl w:val="70A85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577DE6"/>
    <w:multiLevelType w:val="multilevel"/>
    <w:tmpl w:val="61E0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34580A"/>
    <w:multiLevelType w:val="multilevel"/>
    <w:tmpl w:val="041B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9" w15:restartNumberingAfterBreak="0">
    <w:nsid w:val="57C312C9"/>
    <w:multiLevelType w:val="hybridMultilevel"/>
    <w:tmpl w:val="234A4D42"/>
    <w:lvl w:ilvl="0" w:tplc="2F20303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EDD1189"/>
    <w:multiLevelType w:val="multilevel"/>
    <w:tmpl w:val="041B001D"/>
    <w:styleLink w:val="t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24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FAC075E"/>
    <w:multiLevelType w:val="multilevel"/>
    <w:tmpl w:val="9E56E4C0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6F7956D1"/>
    <w:multiLevelType w:val="hybridMultilevel"/>
    <w:tmpl w:val="6700FE84"/>
    <w:lvl w:ilvl="0" w:tplc="02C0D3AE">
      <w:start w:val="2"/>
      <w:numFmt w:val="upperLetter"/>
      <w:lvlText w:val="%1."/>
      <w:lvlJc w:val="left"/>
      <w:pPr>
        <w:ind w:left="3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916" w:hanging="360"/>
      </w:pPr>
    </w:lvl>
    <w:lvl w:ilvl="2" w:tplc="041B001B" w:tentative="1">
      <w:start w:val="1"/>
      <w:numFmt w:val="lowerRoman"/>
      <w:lvlText w:val="%3."/>
      <w:lvlJc w:val="right"/>
      <w:pPr>
        <w:ind w:left="4636" w:hanging="180"/>
      </w:pPr>
    </w:lvl>
    <w:lvl w:ilvl="3" w:tplc="041B000F" w:tentative="1">
      <w:start w:val="1"/>
      <w:numFmt w:val="decimal"/>
      <w:lvlText w:val="%4."/>
      <w:lvlJc w:val="left"/>
      <w:pPr>
        <w:ind w:left="5356" w:hanging="360"/>
      </w:pPr>
    </w:lvl>
    <w:lvl w:ilvl="4" w:tplc="041B0019" w:tentative="1">
      <w:start w:val="1"/>
      <w:numFmt w:val="lowerLetter"/>
      <w:lvlText w:val="%5."/>
      <w:lvlJc w:val="left"/>
      <w:pPr>
        <w:ind w:left="6076" w:hanging="360"/>
      </w:pPr>
    </w:lvl>
    <w:lvl w:ilvl="5" w:tplc="041B001B" w:tentative="1">
      <w:start w:val="1"/>
      <w:numFmt w:val="lowerRoman"/>
      <w:lvlText w:val="%6."/>
      <w:lvlJc w:val="right"/>
      <w:pPr>
        <w:ind w:left="6796" w:hanging="180"/>
      </w:pPr>
    </w:lvl>
    <w:lvl w:ilvl="6" w:tplc="041B000F" w:tentative="1">
      <w:start w:val="1"/>
      <w:numFmt w:val="decimal"/>
      <w:lvlText w:val="%7."/>
      <w:lvlJc w:val="left"/>
      <w:pPr>
        <w:ind w:left="7516" w:hanging="360"/>
      </w:pPr>
    </w:lvl>
    <w:lvl w:ilvl="7" w:tplc="041B0019" w:tentative="1">
      <w:start w:val="1"/>
      <w:numFmt w:val="lowerLetter"/>
      <w:lvlText w:val="%8."/>
      <w:lvlJc w:val="left"/>
      <w:pPr>
        <w:ind w:left="8236" w:hanging="360"/>
      </w:pPr>
    </w:lvl>
    <w:lvl w:ilvl="8" w:tplc="041B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3" w15:restartNumberingAfterBreak="0">
    <w:nsid w:val="72254B14"/>
    <w:multiLevelType w:val="hybridMultilevel"/>
    <w:tmpl w:val="85EC4926"/>
    <w:lvl w:ilvl="0" w:tplc="B3AA334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23523230">
    <w:abstractNumId w:val="2"/>
  </w:num>
  <w:num w:numId="2" w16cid:durableId="931091492">
    <w:abstractNumId w:val="8"/>
  </w:num>
  <w:num w:numId="3" w16cid:durableId="817645318">
    <w:abstractNumId w:val="10"/>
  </w:num>
  <w:num w:numId="4" w16cid:durableId="731537129">
    <w:abstractNumId w:val="11"/>
  </w:num>
  <w:num w:numId="5" w16cid:durableId="1392268626">
    <w:abstractNumId w:val="12"/>
  </w:num>
  <w:num w:numId="6" w16cid:durableId="506165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0822694">
    <w:abstractNumId w:val="2"/>
  </w:num>
  <w:num w:numId="8" w16cid:durableId="1785542668">
    <w:abstractNumId w:val="2"/>
  </w:num>
  <w:num w:numId="9" w16cid:durableId="1423066019">
    <w:abstractNumId w:val="6"/>
  </w:num>
  <w:num w:numId="10" w16cid:durableId="1321814743">
    <w:abstractNumId w:val="4"/>
  </w:num>
  <w:num w:numId="11" w16cid:durableId="112525718">
    <w:abstractNumId w:val="9"/>
  </w:num>
  <w:num w:numId="12" w16cid:durableId="870218535">
    <w:abstractNumId w:val="3"/>
  </w:num>
  <w:num w:numId="13" w16cid:durableId="1841039437">
    <w:abstractNumId w:val="13"/>
  </w:num>
  <w:num w:numId="14" w16cid:durableId="1091048954">
    <w:abstractNumId w:val="2"/>
  </w:num>
  <w:num w:numId="15" w16cid:durableId="615790835">
    <w:abstractNumId w:val="7"/>
  </w:num>
  <w:num w:numId="16" w16cid:durableId="1857887390">
    <w:abstractNumId w:val="1"/>
  </w:num>
  <w:num w:numId="17" w16cid:durableId="125816997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D59"/>
    <w:rsid w:val="00005C2B"/>
    <w:rsid w:val="000063CE"/>
    <w:rsid w:val="00006BA4"/>
    <w:rsid w:val="00006C65"/>
    <w:rsid w:val="00007734"/>
    <w:rsid w:val="00011A09"/>
    <w:rsid w:val="00011F2B"/>
    <w:rsid w:val="00012995"/>
    <w:rsid w:val="00012F27"/>
    <w:rsid w:val="0001354F"/>
    <w:rsid w:val="000139C3"/>
    <w:rsid w:val="000149B6"/>
    <w:rsid w:val="00015281"/>
    <w:rsid w:val="000153A1"/>
    <w:rsid w:val="0001563C"/>
    <w:rsid w:val="000177D5"/>
    <w:rsid w:val="0002038C"/>
    <w:rsid w:val="000205F0"/>
    <w:rsid w:val="00022FEB"/>
    <w:rsid w:val="000233CB"/>
    <w:rsid w:val="0002456A"/>
    <w:rsid w:val="00024C67"/>
    <w:rsid w:val="00025024"/>
    <w:rsid w:val="00025599"/>
    <w:rsid w:val="00027E2B"/>
    <w:rsid w:val="00031118"/>
    <w:rsid w:val="00031A15"/>
    <w:rsid w:val="0003239E"/>
    <w:rsid w:val="00036299"/>
    <w:rsid w:val="0004035E"/>
    <w:rsid w:val="00041133"/>
    <w:rsid w:val="0004124B"/>
    <w:rsid w:val="00042823"/>
    <w:rsid w:val="00042A14"/>
    <w:rsid w:val="00043752"/>
    <w:rsid w:val="00044E10"/>
    <w:rsid w:val="00045C24"/>
    <w:rsid w:val="00045E26"/>
    <w:rsid w:val="00047E24"/>
    <w:rsid w:val="000502B7"/>
    <w:rsid w:val="00050BD8"/>
    <w:rsid w:val="00051406"/>
    <w:rsid w:val="00052B1A"/>
    <w:rsid w:val="00055722"/>
    <w:rsid w:val="00055D81"/>
    <w:rsid w:val="0005653D"/>
    <w:rsid w:val="000565BE"/>
    <w:rsid w:val="00056A86"/>
    <w:rsid w:val="00057EAF"/>
    <w:rsid w:val="00061C70"/>
    <w:rsid w:val="00061FDB"/>
    <w:rsid w:val="00062108"/>
    <w:rsid w:val="00063141"/>
    <w:rsid w:val="00063289"/>
    <w:rsid w:val="000635C9"/>
    <w:rsid w:val="000638F7"/>
    <w:rsid w:val="00064B27"/>
    <w:rsid w:val="00066942"/>
    <w:rsid w:val="00067315"/>
    <w:rsid w:val="000679E7"/>
    <w:rsid w:val="00070DB7"/>
    <w:rsid w:val="0007131F"/>
    <w:rsid w:val="00072C08"/>
    <w:rsid w:val="0007360F"/>
    <w:rsid w:val="00073F08"/>
    <w:rsid w:val="00074477"/>
    <w:rsid w:val="000744DC"/>
    <w:rsid w:val="00074CF9"/>
    <w:rsid w:val="00075F3D"/>
    <w:rsid w:val="00081C38"/>
    <w:rsid w:val="00081F6D"/>
    <w:rsid w:val="0008231A"/>
    <w:rsid w:val="00084838"/>
    <w:rsid w:val="00084F17"/>
    <w:rsid w:val="00085EB3"/>
    <w:rsid w:val="00085ECE"/>
    <w:rsid w:val="00086AC2"/>
    <w:rsid w:val="000915B2"/>
    <w:rsid w:val="00092533"/>
    <w:rsid w:val="00092D93"/>
    <w:rsid w:val="00096DED"/>
    <w:rsid w:val="00097ED2"/>
    <w:rsid w:val="000A0BDB"/>
    <w:rsid w:val="000A20D9"/>
    <w:rsid w:val="000A2FB8"/>
    <w:rsid w:val="000A3B06"/>
    <w:rsid w:val="000A490C"/>
    <w:rsid w:val="000A4C30"/>
    <w:rsid w:val="000A6925"/>
    <w:rsid w:val="000A7ACC"/>
    <w:rsid w:val="000B140F"/>
    <w:rsid w:val="000B170A"/>
    <w:rsid w:val="000B204B"/>
    <w:rsid w:val="000B325F"/>
    <w:rsid w:val="000B4157"/>
    <w:rsid w:val="000B4AE3"/>
    <w:rsid w:val="000B7791"/>
    <w:rsid w:val="000C00AF"/>
    <w:rsid w:val="000C115E"/>
    <w:rsid w:val="000C1831"/>
    <w:rsid w:val="000C1C75"/>
    <w:rsid w:val="000C236D"/>
    <w:rsid w:val="000C2A58"/>
    <w:rsid w:val="000C7CE7"/>
    <w:rsid w:val="000D0168"/>
    <w:rsid w:val="000D0A34"/>
    <w:rsid w:val="000D0A78"/>
    <w:rsid w:val="000D1CEC"/>
    <w:rsid w:val="000D23DD"/>
    <w:rsid w:val="000D36D0"/>
    <w:rsid w:val="000D3916"/>
    <w:rsid w:val="000D3970"/>
    <w:rsid w:val="000D52A3"/>
    <w:rsid w:val="000D55D5"/>
    <w:rsid w:val="000D66B8"/>
    <w:rsid w:val="000D7F0D"/>
    <w:rsid w:val="000F06A6"/>
    <w:rsid w:val="000F1892"/>
    <w:rsid w:val="000F37AD"/>
    <w:rsid w:val="000F3AEF"/>
    <w:rsid w:val="000F6474"/>
    <w:rsid w:val="000F6B6E"/>
    <w:rsid w:val="000F744A"/>
    <w:rsid w:val="00100227"/>
    <w:rsid w:val="001030CE"/>
    <w:rsid w:val="00103897"/>
    <w:rsid w:val="00103BED"/>
    <w:rsid w:val="0010480C"/>
    <w:rsid w:val="001063C5"/>
    <w:rsid w:val="001070AB"/>
    <w:rsid w:val="00107269"/>
    <w:rsid w:val="0010761D"/>
    <w:rsid w:val="001105C0"/>
    <w:rsid w:val="001110F8"/>
    <w:rsid w:val="00114B1E"/>
    <w:rsid w:val="00114BE1"/>
    <w:rsid w:val="001151EC"/>
    <w:rsid w:val="00117ECD"/>
    <w:rsid w:val="001211E0"/>
    <w:rsid w:val="0012339B"/>
    <w:rsid w:val="0012391F"/>
    <w:rsid w:val="00123ECB"/>
    <w:rsid w:val="00123EF5"/>
    <w:rsid w:val="0012650F"/>
    <w:rsid w:val="001271D6"/>
    <w:rsid w:val="00127311"/>
    <w:rsid w:val="00130253"/>
    <w:rsid w:val="0013149B"/>
    <w:rsid w:val="0013199B"/>
    <w:rsid w:val="00131DEA"/>
    <w:rsid w:val="0013265E"/>
    <w:rsid w:val="001338D6"/>
    <w:rsid w:val="00134503"/>
    <w:rsid w:val="00134652"/>
    <w:rsid w:val="00134FC5"/>
    <w:rsid w:val="00135C39"/>
    <w:rsid w:val="001366AF"/>
    <w:rsid w:val="001368BF"/>
    <w:rsid w:val="00136BB2"/>
    <w:rsid w:val="00136E63"/>
    <w:rsid w:val="00140CA5"/>
    <w:rsid w:val="00142A0D"/>
    <w:rsid w:val="00142C25"/>
    <w:rsid w:val="00143354"/>
    <w:rsid w:val="00147270"/>
    <w:rsid w:val="001503C9"/>
    <w:rsid w:val="0015451E"/>
    <w:rsid w:val="00154525"/>
    <w:rsid w:val="00154622"/>
    <w:rsid w:val="00155FE8"/>
    <w:rsid w:val="00157C99"/>
    <w:rsid w:val="00160B7A"/>
    <w:rsid w:val="00160BD9"/>
    <w:rsid w:val="00160DA5"/>
    <w:rsid w:val="001615F5"/>
    <w:rsid w:val="00162586"/>
    <w:rsid w:val="00163E12"/>
    <w:rsid w:val="001641CA"/>
    <w:rsid w:val="001641D5"/>
    <w:rsid w:val="00164A33"/>
    <w:rsid w:val="001657B3"/>
    <w:rsid w:val="001657B7"/>
    <w:rsid w:val="00165923"/>
    <w:rsid w:val="00165EA3"/>
    <w:rsid w:val="00165F42"/>
    <w:rsid w:val="00166B4B"/>
    <w:rsid w:val="0016784A"/>
    <w:rsid w:val="00170713"/>
    <w:rsid w:val="00170C46"/>
    <w:rsid w:val="001724F8"/>
    <w:rsid w:val="00173C0C"/>
    <w:rsid w:val="0017490F"/>
    <w:rsid w:val="00174921"/>
    <w:rsid w:val="00174C85"/>
    <w:rsid w:val="001763CA"/>
    <w:rsid w:val="001765ED"/>
    <w:rsid w:val="00176813"/>
    <w:rsid w:val="00176FAE"/>
    <w:rsid w:val="001776A9"/>
    <w:rsid w:val="001777FC"/>
    <w:rsid w:val="00177B8E"/>
    <w:rsid w:val="0018085B"/>
    <w:rsid w:val="001837AB"/>
    <w:rsid w:val="00184208"/>
    <w:rsid w:val="0019007A"/>
    <w:rsid w:val="00190A1C"/>
    <w:rsid w:val="00191371"/>
    <w:rsid w:val="001923C9"/>
    <w:rsid w:val="00192D01"/>
    <w:rsid w:val="001944D4"/>
    <w:rsid w:val="00195D4B"/>
    <w:rsid w:val="00196512"/>
    <w:rsid w:val="0019778B"/>
    <w:rsid w:val="001A0449"/>
    <w:rsid w:val="001A063C"/>
    <w:rsid w:val="001A0C92"/>
    <w:rsid w:val="001A0CF1"/>
    <w:rsid w:val="001A1280"/>
    <w:rsid w:val="001A12B6"/>
    <w:rsid w:val="001A2504"/>
    <w:rsid w:val="001A2EEF"/>
    <w:rsid w:val="001A7005"/>
    <w:rsid w:val="001B05BA"/>
    <w:rsid w:val="001B274E"/>
    <w:rsid w:val="001B4E24"/>
    <w:rsid w:val="001B5EF5"/>
    <w:rsid w:val="001B72AF"/>
    <w:rsid w:val="001C247C"/>
    <w:rsid w:val="001C2688"/>
    <w:rsid w:val="001C2C4C"/>
    <w:rsid w:val="001C2D0F"/>
    <w:rsid w:val="001C34CF"/>
    <w:rsid w:val="001C3C9A"/>
    <w:rsid w:val="001C3E70"/>
    <w:rsid w:val="001C438A"/>
    <w:rsid w:val="001C6359"/>
    <w:rsid w:val="001C6DB9"/>
    <w:rsid w:val="001D11D3"/>
    <w:rsid w:val="001D2601"/>
    <w:rsid w:val="001D31C0"/>
    <w:rsid w:val="001D3809"/>
    <w:rsid w:val="001D3BA6"/>
    <w:rsid w:val="001D42AD"/>
    <w:rsid w:val="001D509C"/>
    <w:rsid w:val="001D5119"/>
    <w:rsid w:val="001D55FE"/>
    <w:rsid w:val="001D5D64"/>
    <w:rsid w:val="001D66BC"/>
    <w:rsid w:val="001D7E86"/>
    <w:rsid w:val="001E00BC"/>
    <w:rsid w:val="001E1D27"/>
    <w:rsid w:val="001E52D3"/>
    <w:rsid w:val="001E5A47"/>
    <w:rsid w:val="001E5B8F"/>
    <w:rsid w:val="001E6492"/>
    <w:rsid w:val="001E7B62"/>
    <w:rsid w:val="001F15BF"/>
    <w:rsid w:val="001F1743"/>
    <w:rsid w:val="001F1ED3"/>
    <w:rsid w:val="001F4950"/>
    <w:rsid w:val="001F4981"/>
    <w:rsid w:val="001F5737"/>
    <w:rsid w:val="001F6EC5"/>
    <w:rsid w:val="001F7005"/>
    <w:rsid w:val="001F75E0"/>
    <w:rsid w:val="001F7D5C"/>
    <w:rsid w:val="001F7DA7"/>
    <w:rsid w:val="0020037E"/>
    <w:rsid w:val="00200813"/>
    <w:rsid w:val="00200AF4"/>
    <w:rsid w:val="00200F36"/>
    <w:rsid w:val="00204EDF"/>
    <w:rsid w:val="00205D09"/>
    <w:rsid w:val="00205D3C"/>
    <w:rsid w:val="00206C64"/>
    <w:rsid w:val="00206C88"/>
    <w:rsid w:val="00210ADB"/>
    <w:rsid w:val="00211AC2"/>
    <w:rsid w:val="00213DAB"/>
    <w:rsid w:val="00213F6E"/>
    <w:rsid w:val="00214704"/>
    <w:rsid w:val="002166AE"/>
    <w:rsid w:val="002174A6"/>
    <w:rsid w:val="002216AD"/>
    <w:rsid w:val="00222434"/>
    <w:rsid w:val="00222E59"/>
    <w:rsid w:val="00225092"/>
    <w:rsid w:val="0022513B"/>
    <w:rsid w:val="00225E5A"/>
    <w:rsid w:val="00226642"/>
    <w:rsid w:val="002324A4"/>
    <w:rsid w:val="00232E71"/>
    <w:rsid w:val="00233D29"/>
    <w:rsid w:val="002350DB"/>
    <w:rsid w:val="002356AA"/>
    <w:rsid w:val="002404F6"/>
    <w:rsid w:val="002442BC"/>
    <w:rsid w:val="002442DC"/>
    <w:rsid w:val="00244CC6"/>
    <w:rsid w:val="00245FE4"/>
    <w:rsid w:val="002460A5"/>
    <w:rsid w:val="0024687E"/>
    <w:rsid w:val="002525D4"/>
    <w:rsid w:val="002532A1"/>
    <w:rsid w:val="002550D7"/>
    <w:rsid w:val="00255DC2"/>
    <w:rsid w:val="00255EA4"/>
    <w:rsid w:val="00255FB2"/>
    <w:rsid w:val="00256FEE"/>
    <w:rsid w:val="00257148"/>
    <w:rsid w:val="00263453"/>
    <w:rsid w:val="002644FE"/>
    <w:rsid w:val="00265804"/>
    <w:rsid w:val="00265E44"/>
    <w:rsid w:val="002666C5"/>
    <w:rsid w:val="00267AF7"/>
    <w:rsid w:val="002718BA"/>
    <w:rsid w:val="00271CE8"/>
    <w:rsid w:val="00271E20"/>
    <w:rsid w:val="00273382"/>
    <w:rsid w:val="002759F9"/>
    <w:rsid w:val="00276757"/>
    <w:rsid w:val="00276AED"/>
    <w:rsid w:val="00277279"/>
    <w:rsid w:val="00277D27"/>
    <w:rsid w:val="00280E1D"/>
    <w:rsid w:val="002818B7"/>
    <w:rsid w:val="002824D0"/>
    <w:rsid w:val="002826B9"/>
    <w:rsid w:val="0028279F"/>
    <w:rsid w:val="00283007"/>
    <w:rsid w:val="002838B6"/>
    <w:rsid w:val="002844C4"/>
    <w:rsid w:val="002850BB"/>
    <w:rsid w:val="00285EDE"/>
    <w:rsid w:val="0028607F"/>
    <w:rsid w:val="00286AE3"/>
    <w:rsid w:val="00286F29"/>
    <w:rsid w:val="0028711A"/>
    <w:rsid w:val="00291238"/>
    <w:rsid w:val="00291926"/>
    <w:rsid w:val="002936B6"/>
    <w:rsid w:val="0029529F"/>
    <w:rsid w:val="00295599"/>
    <w:rsid w:val="00295D48"/>
    <w:rsid w:val="002965E5"/>
    <w:rsid w:val="0029664D"/>
    <w:rsid w:val="002A1DAF"/>
    <w:rsid w:val="002A1DFA"/>
    <w:rsid w:val="002A286C"/>
    <w:rsid w:val="002A3B8D"/>
    <w:rsid w:val="002A41F0"/>
    <w:rsid w:val="002A4C12"/>
    <w:rsid w:val="002A55B5"/>
    <w:rsid w:val="002A5CC3"/>
    <w:rsid w:val="002A5F82"/>
    <w:rsid w:val="002B3893"/>
    <w:rsid w:val="002B6F25"/>
    <w:rsid w:val="002C1427"/>
    <w:rsid w:val="002C16B9"/>
    <w:rsid w:val="002C1995"/>
    <w:rsid w:val="002C2041"/>
    <w:rsid w:val="002C41B5"/>
    <w:rsid w:val="002C42DB"/>
    <w:rsid w:val="002C5039"/>
    <w:rsid w:val="002C73DC"/>
    <w:rsid w:val="002D0ACE"/>
    <w:rsid w:val="002D132B"/>
    <w:rsid w:val="002D1485"/>
    <w:rsid w:val="002D1600"/>
    <w:rsid w:val="002D3306"/>
    <w:rsid w:val="002D45F6"/>
    <w:rsid w:val="002D4A2C"/>
    <w:rsid w:val="002D5620"/>
    <w:rsid w:val="002D6DBC"/>
    <w:rsid w:val="002D7885"/>
    <w:rsid w:val="002E3C24"/>
    <w:rsid w:val="002E3F40"/>
    <w:rsid w:val="002E66C6"/>
    <w:rsid w:val="002E6EBB"/>
    <w:rsid w:val="002F16A8"/>
    <w:rsid w:val="002F1B9A"/>
    <w:rsid w:val="002F3EE0"/>
    <w:rsid w:val="002F5AA9"/>
    <w:rsid w:val="002F6A56"/>
    <w:rsid w:val="002F73EC"/>
    <w:rsid w:val="002F74D0"/>
    <w:rsid w:val="003015CB"/>
    <w:rsid w:val="00301975"/>
    <w:rsid w:val="003035DF"/>
    <w:rsid w:val="00307EB7"/>
    <w:rsid w:val="00310118"/>
    <w:rsid w:val="00311302"/>
    <w:rsid w:val="00311B6C"/>
    <w:rsid w:val="00312871"/>
    <w:rsid w:val="0031357B"/>
    <w:rsid w:val="00315C08"/>
    <w:rsid w:val="003161EF"/>
    <w:rsid w:val="003176D7"/>
    <w:rsid w:val="00317708"/>
    <w:rsid w:val="0031777B"/>
    <w:rsid w:val="00317813"/>
    <w:rsid w:val="0032167F"/>
    <w:rsid w:val="00322236"/>
    <w:rsid w:val="00322F15"/>
    <w:rsid w:val="00325820"/>
    <w:rsid w:val="00325FB4"/>
    <w:rsid w:val="00326628"/>
    <w:rsid w:val="003269FE"/>
    <w:rsid w:val="00326C32"/>
    <w:rsid w:val="0033046D"/>
    <w:rsid w:val="00330ECB"/>
    <w:rsid w:val="00331D1C"/>
    <w:rsid w:val="003321A5"/>
    <w:rsid w:val="0033295A"/>
    <w:rsid w:val="00332C7A"/>
    <w:rsid w:val="0033330A"/>
    <w:rsid w:val="00333D27"/>
    <w:rsid w:val="0033455F"/>
    <w:rsid w:val="0033588D"/>
    <w:rsid w:val="0033614F"/>
    <w:rsid w:val="0033681A"/>
    <w:rsid w:val="003403EC"/>
    <w:rsid w:val="00341215"/>
    <w:rsid w:val="00341840"/>
    <w:rsid w:val="00344599"/>
    <w:rsid w:val="003454AD"/>
    <w:rsid w:val="003509A4"/>
    <w:rsid w:val="00350F3A"/>
    <w:rsid w:val="00352299"/>
    <w:rsid w:val="00354267"/>
    <w:rsid w:val="00355348"/>
    <w:rsid w:val="003556FF"/>
    <w:rsid w:val="00357B94"/>
    <w:rsid w:val="00360C0F"/>
    <w:rsid w:val="003613D7"/>
    <w:rsid w:val="003622E4"/>
    <w:rsid w:val="003626EB"/>
    <w:rsid w:val="0036400D"/>
    <w:rsid w:val="00364BB7"/>
    <w:rsid w:val="00365F2B"/>
    <w:rsid w:val="00366100"/>
    <w:rsid w:val="00366CAD"/>
    <w:rsid w:val="00367337"/>
    <w:rsid w:val="003673E5"/>
    <w:rsid w:val="00371BCC"/>
    <w:rsid w:val="00372EC1"/>
    <w:rsid w:val="003731C2"/>
    <w:rsid w:val="00373DF5"/>
    <w:rsid w:val="00374201"/>
    <w:rsid w:val="00375810"/>
    <w:rsid w:val="00375FBA"/>
    <w:rsid w:val="003811FD"/>
    <w:rsid w:val="003821B1"/>
    <w:rsid w:val="00383A69"/>
    <w:rsid w:val="00384AF5"/>
    <w:rsid w:val="003868BE"/>
    <w:rsid w:val="003871E6"/>
    <w:rsid w:val="0039050E"/>
    <w:rsid w:val="0039114F"/>
    <w:rsid w:val="00391C99"/>
    <w:rsid w:val="00391FE6"/>
    <w:rsid w:val="00392AD3"/>
    <w:rsid w:val="00393CC6"/>
    <w:rsid w:val="00394BA1"/>
    <w:rsid w:val="00395432"/>
    <w:rsid w:val="003960A6"/>
    <w:rsid w:val="00396369"/>
    <w:rsid w:val="003972E5"/>
    <w:rsid w:val="00397E53"/>
    <w:rsid w:val="003A0717"/>
    <w:rsid w:val="003A137A"/>
    <w:rsid w:val="003A1C28"/>
    <w:rsid w:val="003A5F7F"/>
    <w:rsid w:val="003A6A85"/>
    <w:rsid w:val="003A7C5E"/>
    <w:rsid w:val="003B10DB"/>
    <w:rsid w:val="003B32F0"/>
    <w:rsid w:val="003B481D"/>
    <w:rsid w:val="003B5190"/>
    <w:rsid w:val="003B5652"/>
    <w:rsid w:val="003B6E79"/>
    <w:rsid w:val="003B76EE"/>
    <w:rsid w:val="003C097B"/>
    <w:rsid w:val="003C1585"/>
    <w:rsid w:val="003C1984"/>
    <w:rsid w:val="003C294E"/>
    <w:rsid w:val="003C37AE"/>
    <w:rsid w:val="003C72A5"/>
    <w:rsid w:val="003C77FF"/>
    <w:rsid w:val="003C79DE"/>
    <w:rsid w:val="003D04A3"/>
    <w:rsid w:val="003D0B4C"/>
    <w:rsid w:val="003D1D73"/>
    <w:rsid w:val="003D1D83"/>
    <w:rsid w:val="003D231A"/>
    <w:rsid w:val="003D2C5E"/>
    <w:rsid w:val="003D2CFF"/>
    <w:rsid w:val="003D2D50"/>
    <w:rsid w:val="003D53C0"/>
    <w:rsid w:val="003D5882"/>
    <w:rsid w:val="003E3358"/>
    <w:rsid w:val="003E6F6B"/>
    <w:rsid w:val="003E785C"/>
    <w:rsid w:val="003F1654"/>
    <w:rsid w:val="003F19DE"/>
    <w:rsid w:val="003F1F69"/>
    <w:rsid w:val="003F23CF"/>
    <w:rsid w:val="003F3535"/>
    <w:rsid w:val="003F364D"/>
    <w:rsid w:val="003F45D8"/>
    <w:rsid w:val="003F5291"/>
    <w:rsid w:val="003F5887"/>
    <w:rsid w:val="0040036E"/>
    <w:rsid w:val="00400FA4"/>
    <w:rsid w:val="00401962"/>
    <w:rsid w:val="00401AEE"/>
    <w:rsid w:val="00402701"/>
    <w:rsid w:val="004036B7"/>
    <w:rsid w:val="004053DD"/>
    <w:rsid w:val="00406F84"/>
    <w:rsid w:val="004076DC"/>
    <w:rsid w:val="004077B2"/>
    <w:rsid w:val="00410A96"/>
    <w:rsid w:val="00410D75"/>
    <w:rsid w:val="00411E26"/>
    <w:rsid w:val="0041217D"/>
    <w:rsid w:val="00412234"/>
    <w:rsid w:val="00413A45"/>
    <w:rsid w:val="00414D2A"/>
    <w:rsid w:val="00415701"/>
    <w:rsid w:val="0042008A"/>
    <w:rsid w:val="004204AE"/>
    <w:rsid w:val="00420F83"/>
    <w:rsid w:val="00422A69"/>
    <w:rsid w:val="00423702"/>
    <w:rsid w:val="0042600F"/>
    <w:rsid w:val="00426698"/>
    <w:rsid w:val="00426972"/>
    <w:rsid w:val="00430603"/>
    <w:rsid w:val="00431017"/>
    <w:rsid w:val="00431971"/>
    <w:rsid w:val="004319FB"/>
    <w:rsid w:val="00431FB1"/>
    <w:rsid w:val="0043243D"/>
    <w:rsid w:val="004327AD"/>
    <w:rsid w:val="00432918"/>
    <w:rsid w:val="00432D09"/>
    <w:rsid w:val="004355EC"/>
    <w:rsid w:val="004356F0"/>
    <w:rsid w:val="00435FDE"/>
    <w:rsid w:val="00436A31"/>
    <w:rsid w:val="00440617"/>
    <w:rsid w:val="00442DD5"/>
    <w:rsid w:val="004438CF"/>
    <w:rsid w:val="004444DD"/>
    <w:rsid w:val="00444CEE"/>
    <w:rsid w:val="00445B68"/>
    <w:rsid w:val="00452155"/>
    <w:rsid w:val="00452420"/>
    <w:rsid w:val="004526CD"/>
    <w:rsid w:val="0045301B"/>
    <w:rsid w:val="00454400"/>
    <w:rsid w:val="004557AB"/>
    <w:rsid w:val="00455A74"/>
    <w:rsid w:val="00460646"/>
    <w:rsid w:val="00461DDC"/>
    <w:rsid w:val="004629B1"/>
    <w:rsid w:val="0046350F"/>
    <w:rsid w:val="00465183"/>
    <w:rsid w:val="00465F1F"/>
    <w:rsid w:val="00466236"/>
    <w:rsid w:val="0046732B"/>
    <w:rsid w:val="00470541"/>
    <w:rsid w:val="00470B5C"/>
    <w:rsid w:val="00470FFC"/>
    <w:rsid w:val="0047102A"/>
    <w:rsid w:val="00471AA8"/>
    <w:rsid w:val="004726F6"/>
    <w:rsid w:val="004737B7"/>
    <w:rsid w:val="00473D34"/>
    <w:rsid w:val="00476F7E"/>
    <w:rsid w:val="004771E0"/>
    <w:rsid w:val="00477782"/>
    <w:rsid w:val="00477861"/>
    <w:rsid w:val="00477B0A"/>
    <w:rsid w:val="00477E1A"/>
    <w:rsid w:val="00477E22"/>
    <w:rsid w:val="00480F37"/>
    <w:rsid w:val="0048187E"/>
    <w:rsid w:val="00481946"/>
    <w:rsid w:val="004826DD"/>
    <w:rsid w:val="00482B93"/>
    <w:rsid w:val="00484F35"/>
    <w:rsid w:val="00486285"/>
    <w:rsid w:val="0048708D"/>
    <w:rsid w:val="00487810"/>
    <w:rsid w:val="0048792B"/>
    <w:rsid w:val="00487F7B"/>
    <w:rsid w:val="00490239"/>
    <w:rsid w:val="00490931"/>
    <w:rsid w:val="00491381"/>
    <w:rsid w:val="00492B4D"/>
    <w:rsid w:val="004939CB"/>
    <w:rsid w:val="004946C5"/>
    <w:rsid w:val="00494751"/>
    <w:rsid w:val="004948C7"/>
    <w:rsid w:val="00494AC1"/>
    <w:rsid w:val="004952F9"/>
    <w:rsid w:val="0049565A"/>
    <w:rsid w:val="004968BE"/>
    <w:rsid w:val="00496F26"/>
    <w:rsid w:val="004972CE"/>
    <w:rsid w:val="004A2303"/>
    <w:rsid w:val="004A2770"/>
    <w:rsid w:val="004A4730"/>
    <w:rsid w:val="004A48BA"/>
    <w:rsid w:val="004A4E59"/>
    <w:rsid w:val="004A5051"/>
    <w:rsid w:val="004A5891"/>
    <w:rsid w:val="004A5B02"/>
    <w:rsid w:val="004A5FCC"/>
    <w:rsid w:val="004A6795"/>
    <w:rsid w:val="004A6EB1"/>
    <w:rsid w:val="004B05A4"/>
    <w:rsid w:val="004B4DFA"/>
    <w:rsid w:val="004B4EAB"/>
    <w:rsid w:val="004C01B9"/>
    <w:rsid w:val="004C02CC"/>
    <w:rsid w:val="004C1362"/>
    <w:rsid w:val="004C1382"/>
    <w:rsid w:val="004C20E3"/>
    <w:rsid w:val="004C531A"/>
    <w:rsid w:val="004C56FF"/>
    <w:rsid w:val="004C6637"/>
    <w:rsid w:val="004C6FD0"/>
    <w:rsid w:val="004C74AD"/>
    <w:rsid w:val="004C7EF7"/>
    <w:rsid w:val="004D07CE"/>
    <w:rsid w:val="004D1393"/>
    <w:rsid w:val="004D44EF"/>
    <w:rsid w:val="004D4E97"/>
    <w:rsid w:val="004D59F0"/>
    <w:rsid w:val="004D6A4E"/>
    <w:rsid w:val="004D6B16"/>
    <w:rsid w:val="004D6CDF"/>
    <w:rsid w:val="004D7E0C"/>
    <w:rsid w:val="004D7ECC"/>
    <w:rsid w:val="004E0066"/>
    <w:rsid w:val="004E11DF"/>
    <w:rsid w:val="004E1A95"/>
    <w:rsid w:val="004E3383"/>
    <w:rsid w:val="004E4D93"/>
    <w:rsid w:val="004E549E"/>
    <w:rsid w:val="004E61BC"/>
    <w:rsid w:val="004F018B"/>
    <w:rsid w:val="004F06F0"/>
    <w:rsid w:val="004F07A5"/>
    <w:rsid w:val="004F2A38"/>
    <w:rsid w:val="004F4F64"/>
    <w:rsid w:val="004F601E"/>
    <w:rsid w:val="004F6356"/>
    <w:rsid w:val="004F6BD4"/>
    <w:rsid w:val="00501BC6"/>
    <w:rsid w:val="00501EF0"/>
    <w:rsid w:val="00503154"/>
    <w:rsid w:val="005031C3"/>
    <w:rsid w:val="0050327B"/>
    <w:rsid w:val="00504CF7"/>
    <w:rsid w:val="00504FB2"/>
    <w:rsid w:val="005060E7"/>
    <w:rsid w:val="0050635D"/>
    <w:rsid w:val="00507194"/>
    <w:rsid w:val="0050732A"/>
    <w:rsid w:val="005103A6"/>
    <w:rsid w:val="00512246"/>
    <w:rsid w:val="00512596"/>
    <w:rsid w:val="00512B94"/>
    <w:rsid w:val="00512FEF"/>
    <w:rsid w:val="005142EC"/>
    <w:rsid w:val="0051667F"/>
    <w:rsid w:val="0051688B"/>
    <w:rsid w:val="0051724D"/>
    <w:rsid w:val="00520503"/>
    <w:rsid w:val="0052138F"/>
    <w:rsid w:val="00521D1D"/>
    <w:rsid w:val="00522597"/>
    <w:rsid w:val="005234E3"/>
    <w:rsid w:val="00523BDA"/>
    <w:rsid w:val="005247DE"/>
    <w:rsid w:val="00524820"/>
    <w:rsid w:val="00526624"/>
    <w:rsid w:val="00526B7A"/>
    <w:rsid w:val="00527B05"/>
    <w:rsid w:val="00530844"/>
    <w:rsid w:val="0053183B"/>
    <w:rsid w:val="005324A0"/>
    <w:rsid w:val="00532550"/>
    <w:rsid w:val="00533262"/>
    <w:rsid w:val="005336A9"/>
    <w:rsid w:val="005338EF"/>
    <w:rsid w:val="00533BD0"/>
    <w:rsid w:val="005342E4"/>
    <w:rsid w:val="0054009A"/>
    <w:rsid w:val="005400E4"/>
    <w:rsid w:val="00541642"/>
    <w:rsid w:val="00542A2C"/>
    <w:rsid w:val="00544333"/>
    <w:rsid w:val="00544B59"/>
    <w:rsid w:val="00550307"/>
    <w:rsid w:val="00552376"/>
    <w:rsid w:val="00552AAD"/>
    <w:rsid w:val="00553004"/>
    <w:rsid w:val="005533DF"/>
    <w:rsid w:val="0055434B"/>
    <w:rsid w:val="00554FCC"/>
    <w:rsid w:val="005556A4"/>
    <w:rsid w:val="00557F81"/>
    <w:rsid w:val="00561C51"/>
    <w:rsid w:val="00561D93"/>
    <w:rsid w:val="00562187"/>
    <w:rsid w:val="00563180"/>
    <w:rsid w:val="00563FA9"/>
    <w:rsid w:val="0056516D"/>
    <w:rsid w:val="005677AB"/>
    <w:rsid w:val="00567FAA"/>
    <w:rsid w:val="00570591"/>
    <w:rsid w:val="00570F28"/>
    <w:rsid w:val="00572589"/>
    <w:rsid w:val="00574C2C"/>
    <w:rsid w:val="00575AC7"/>
    <w:rsid w:val="005765A2"/>
    <w:rsid w:val="00576F62"/>
    <w:rsid w:val="0058125A"/>
    <w:rsid w:val="0058144A"/>
    <w:rsid w:val="00581DD3"/>
    <w:rsid w:val="005823FB"/>
    <w:rsid w:val="00583AF5"/>
    <w:rsid w:val="00585B7E"/>
    <w:rsid w:val="00586323"/>
    <w:rsid w:val="005868EA"/>
    <w:rsid w:val="00590142"/>
    <w:rsid w:val="005933DF"/>
    <w:rsid w:val="00595188"/>
    <w:rsid w:val="005955E4"/>
    <w:rsid w:val="00596432"/>
    <w:rsid w:val="005965D1"/>
    <w:rsid w:val="0059768F"/>
    <w:rsid w:val="005A0390"/>
    <w:rsid w:val="005A1130"/>
    <w:rsid w:val="005A1547"/>
    <w:rsid w:val="005A29D3"/>
    <w:rsid w:val="005A3DC4"/>
    <w:rsid w:val="005A4377"/>
    <w:rsid w:val="005A4709"/>
    <w:rsid w:val="005A62EF"/>
    <w:rsid w:val="005A6BB8"/>
    <w:rsid w:val="005A785B"/>
    <w:rsid w:val="005B09F4"/>
    <w:rsid w:val="005B0BC2"/>
    <w:rsid w:val="005B0CF7"/>
    <w:rsid w:val="005B1A0C"/>
    <w:rsid w:val="005B2A65"/>
    <w:rsid w:val="005B2ACB"/>
    <w:rsid w:val="005B324B"/>
    <w:rsid w:val="005B4848"/>
    <w:rsid w:val="005B4B67"/>
    <w:rsid w:val="005B5923"/>
    <w:rsid w:val="005B6350"/>
    <w:rsid w:val="005B72BF"/>
    <w:rsid w:val="005B7707"/>
    <w:rsid w:val="005B7C1A"/>
    <w:rsid w:val="005B7E95"/>
    <w:rsid w:val="005C075C"/>
    <w:rsid w:val="005C2F51"/>
    <w:rsid w:val="005C386F"/>
    <w:rsid w:val="005C521D"/>
    <w:rsid w:val="005C5719"/>
    <w:rsid w:val="005C704B"/>
    <w:rsid w:val="005C7146"/>
    <w:rsid w:val="005D04BD"/>
    <w:rsid w:val="005D1386"/>
    <w:rsid w:val="005D1A58"/>
    <w:rsid w:val="005D48FB"/>
    <w:rsid w:val="005D53B2"/>
    <w:rsid w:val="005D6E4F"/>
    <w:rsid w:val="005D74EE"/>
    <w:rsid w:val="005D7530"/>
    <w:rsid w:val="005D7F62"/>
    <w:rsid w:val="005E1870"/>
    <w:rsid w:val="005E28FF"/>
    <w:rsid w:val="005E33A2"/>
    <w:rsid w:val="005E4158"/>
    <w:rsid w:val="005E4990"/>
    <w:rsid w:val="005E5208"/>
    <w:rsid w:val="005E57CB"/>
    <w:rsid w:val="005E6B49"/>
    <w:rsid w:val="005F1975"/>
    <w:rsid w:val="005F51A6"/>
    <w:rsid w:val="005F6434"/>
    <w:rsid w:val="0060028D"/>
    <w:rsid w:val="0060070E"/>
    <w:rsid w:val="00600A59"/>
    <w:rsid w:val="00600AE1"/>
    <w:rsid w:val="00601467"/>
    <w:rsid w:val="00602BE3"/>
    <w:rsid w:val="00603EFC"/>
    <w:rsid w:val="00604135"/>
    <w:rsid w:val="00604D8D"/>
    <w:rsid w:val="006061D1"/>
    <w:rsid w:val="006061E7"/>
    <w:rsid w:val="00607039"/>
    <w:rsid w:val="006077FF"/>
    <w:rsid w:val="00610069"/>
    <w:rsid w:val="0061396A"/>
    <w:rsid w:val="0061502F"/>
    <w:rsid w:val="00615CDF"/>
    <w:rsid w:val="00617095"/>
    <w:rsid w:val="00623436"/>
    <w:rsid w:val="0062382B"/>
    <w:rsid w:val="00623B48"/>
    <w:rsid w:val="006263A4"/>
    <w:rsid w:val="00627CD5"/>
    <w:rsid w:val="00627CEE"/>
    <w:rsid w:val="00627F10"/>
    <w:rsid w:val="00631370"/>
    <w:rsid w:val="00631EDA"/>
    <w:rsid w:val="0063258D"/>
    <w:rsid w:val="00632E91"/>
    <w:rsid w:val="006338C5"/>
    <w:rsid w:val="00633AE1"/>
    <w:rsid w:val="00633D96"/>
    <w:rsid w:val="00634300"/>
    <w:rsid w:val="00634733"/>
    <w:rsid w:val="00641E92"/>
    <w:rsid w:val="00643B04"/>
    <w:rsid w:val="006442B8"/>
    <w:rsid w:val="006447B4"/>
    <w:rsid w:val="00646FF8"/>
    <w:rsid w:val="0064782A"/>
    <w:rsid w:val="00650200"/>
    <w:rsid w:val="006504E6"/>
    <w:rsid w:val="00650528"/>
    <w:rsid w:val="00650F89"/>
    <w:rsid w:val="00651EDD"/>
    <w:rsid w:val="006521B7"/>
    <w:rsid w:val="0065344E"/>
    <w:rsid w:val="00654EBB"/>
    <w:rsid w:val="00655AAF"/>
    <w:rsid w:val="00655BA3"/>
    <w:rsid w:val="00657CD8"/>
    <w:rsid w:val="006600B6"/>
    <w:rsid w:val="00660B79"/>
    <w:rsid w:val="006636EE"/>
    <w:rsid w:val="00663E6E"/>
    <w:rsid w:val="00664DA3"/>
    <w:rsid w:val="00664E0F"/>
    <w:rsid w:val="00666096"/>
    <w:rsid w:val="00667706"/>
    <w:rsid w:val="00667E76"/>
    <w:rsid w:val="00670876"/>
    <w:rsid w:val="006709C1"/>
    <w:rsid w:val="0067101F"/>
    <w:rsid w:val="00671226"/>
    <w:rsid w:val="00671C80"/>
    <w:rsid w:val="006742C5"/>
    <w:rsid w:val="00676043"/>
    <w:rsid w:val="006766E8"/>
    <w:rsid w:val="006769A3"/>
    <w:rsid w:val="00677751"/>
    <w:rsid w:val="00680D8C"/>
    <w:rsid w:val="006827DF"/>
    <w:rsid w:val="00683790"/>
    <w:rsid w:val="00683B51"/>
    <w:rsid w:val="00683C1F"/>
    <w:rsid w:val="006845F7"/>
    <w:rsid w:val="00686C97"/>
    <w:rsid w:val="00687AE2"/>
    <w:rsid w:val="006907F7"/>
    <w:rsid w:val="00690F50"/>
    <w:rsid w:val="00692A5A"/>
    <w:rsid w:val="006931B6"/>
    <w:rsid w:val="006941B8"/>
    <w:rsid w:val="006961DD"/>
    <w:rsid w:val="00697343"/>
    <w:rsid w:val="00697CBF"/>
    <w:rsid w:val="006A074E"/>
    <w:rsid w:val="006A0CE1"/>
    <w:rsid w:val="006A117B"/>
    <w:rsid w:val="006A1C5C"/>
    <w:rsid w:val="006A3385"/>
    <w:rsid w:val="006A366B"/>
    <w:rsid w:val="006A3FD9"/>
    <w:rsid w:val="006A4DD3"/>
    <w:rsid w:val="006A52C8"/>
    <w:rsid w:val="006A5DB0"/>
    <w:rsid w:val="006A6C30"/>
    <w:rsid w:val="006B0CDA"/>
    <w:rsid w:val="006B1DD8"/>
    <w:rsid w:val="006B202B"/>
    <w:rsid w:val="006B33ED"/>
    <w:rsid w:val="006B3405"/>
    <w:rsid w:val="006B3A30"/>
    <w:rsid w:val="006B414B"/>
    <w:rsid w:val="006C1B68"/>
    <w:rsid w:val="006C1FD6"/>
    <w:rsid w:val="006C5356"/>
    <w:rsid w:val="006C5BEA"/>
    <w:rsid w:val="006C629E"/>
    <w:rsid w:val="006C7681"/>
    <w:rsid w:val="006C77D4"/>
    <w:rsid w:val="006D124D"/>
    <w:rsid w:val="006D1780"/>
    <w:rsid w:val="006D17FC"/>
    <w:rsid w:val="006D2E3C"/>
    <w:rsid w:val="006D32E2"/>
    <w:rsid w:val="006D3C04"/>
    <w:rsid w:val="006D3E22"/>
    <w:rsid w:val="006D4F29"/>
    <w:rsid w:val="006D5F3B"/>
    <w:rsid w:val="006D6B0D"/>
    <w:rsid w:val="006D6E5B"/>
    <w:rsid w:val="006E0040"/>
    <w:rsid w:val="006E12C9"/>
    <w:rsid w:val="006E1587"/>
    <w:rsid w:val="006E2D40"/>
    <w:rsid w:val="006E2E30"/>
    <w:rsid w:val="006E598E"/>
    <w:rsid w:val="006E64A8"/>
    <w:rsid w:val="006E6BDA"/>
    <w:rsid w:val="006F0087"/>
    <w:rsid w:val="006F19B4"/>
    <w:rsid w:val="006F2928"/>
    <w:rsid w:val="006F4F75"/>
    <w:rsid w:val="006F55C9"/>
    <w:rsid w:val="006F7BB0"/>
    <w:rsid w:val="00701756"/>
    <w:rsid w:val="007054D4"/>
    <w:rsid w:val="00705DA7"/>
    <w:rsid w:val="00705FB8"/>
    <w:rsid w:val="00707C6C"/>
    <w:rsid w:val="0071091B"/>
    <w:rsid w:val="007109D8"/>
    <w:rsid w:val="00710A68"/>
    <w:rsid w:val="00711AD0"/>
    <w:rsid w:val="0071348A"/>
    <w:rsid w:val="007146C5"/>
    <w:rsid w:val="00716340"/>
    <w:rsid w:val="00721B8B"/>
    <w:rsid w:val="00721C5C"/>
    <w:rsid w:val="00722D59"/>
    <w:rsid w:val="00725022"/>
    <w:rsid w:val="00726B2E"/>
    <w:rsid w:val="00727BDA"/>
    <w:rsid w:val="00731CD7"/>
    <w:rsid w:val="00732046"/>
    <w:rsid w:val="007326B5"/>
    <w:rsid w:val="00732D21"/>
    <w:rsid w:val="007337C8"/>
    <w:rsid w:val="00735195"/>
    <w:rsid w:val="00735A8A"/>
    <w:rsid w:val="00735B0F"/>
    <w:rsid w:val="00737674"/>
    <w:rsid w:val="00740AC7"/>
    <w:rsid w:val="00740CCA"/>
    <w:rsid w:val="00741620"/>
    <w:rsid w:val="00743E22"/>
    <w:rsid w:val="00744035"/>
    <w:rsid w:val="00744FE5"/>
    <w:rsid w:val="00745111"/>
    <w:rsid w:val="00745A7D"/>
    <w:rsid w:val="00746B28"/>
    <w:rsid w:val="007512E5"/>
    <w:rsid w:val="007519BC"/>
    <w:rsid w:val="00751CCC"/>
    <w:rsid w:val="00751EA3"/>
    <w:rsid w:val="007522FC"/>
    <w:rsid w:val="00752A71"/>
    <w:rsid w:val="00753195"/>
    <w:rsid w:val="0075557F"/>
    <w:rsid w:val="00755BED"/>
    <w:rsid w:val="00756E35"/>
    <w:rsid w:val="0075747A"/>
    <w:rsid w:val="00757942"/>
    <w:rsid w:val="00757BA7"/>
    <w:rsid w:val="00760876"/>
    <w:rsid w:val="007616EC"/>
    <w:rsid w:val="00762E44"/>
    <w:rsid w:val="00763094"/>
    <w:rsid w:val="00763715"/>
    <w:rsid w:val="007644AD"/>
    <w:rsid w:val="00764998"/>
    <w:rsid w:val="007652E4"/>
    <w:rsid w:val="0076590D"/>
    <w:rsid w:val="0076596C"/>
    <w:rsid w:val="0076659F"/>
    <w:rsid w:val="007702EA"/>
    <w:rsid w:val="0077218B"/>
    <w:rsid w:val="00772934"/>
    <w:rsid w:val="00773619"/>
    <w:rsid w:val="0077436E"/>
    <w:rsid w:val="0077443F"/>
    <w:rsid w:val="00774A73"/>
    <w:rsid w:val="00774FB5"/>
    <w:rsid w:val="0077559E"/>
    <w:rsid w:val="007760A7"/>
    <w:rsid w:val="007762DE"/>
    <w:rsid w:val="007764A4"/>
    <w:rsid w:val="00777662"/>
    <w:rsid w:val="00777897"/>
    <w:rsid w:val="00781334"/>
    <w:rsid w:val="007815E2"/>
    <w:rsid w:val="00781F1B"/>
    <w:rsid w:val="007824B3"/>
    <w:rsid w:val="00783918"/>
    <w:rsid w:val="00784860"/>
    <w:rsid w:val="00784A39"/>
    <w:rsid w:val="00785345"/>
    <w:rsid w:val="00786630"/>
    <w:rsid w:val="00791058"/>
    <w:rsid w:val="007917C7"/>
    <w:rsid w:val="007925F7"/>
    <w:rsid w:val="0079402F"/>
    <w:rsid w:val="007A09EF"/>
    <w:rsid w:val="007A0C25"/>
    <w:rsid w:val="007A21E2"/>
    <w:rsid w:val="007A2389"/>
    <w:rsid w:val="007A2DDC"/>
    <w:rsid w:val="007A397D"/>
    <w:rsid w:val="007A4A7C"/>
    <w:rsid w:val="007A5A71"/>
    <w:rsid w:val="007A5AA4"/>
    <w:rsid w:val="007A5C99"/>
    <w:rsid w:val="007B1B7E"/>
    <w:rsid w:val="007B1B98"/>
    <w:rsid w:val="007B2EB0"/>
    <w:rsid w:val="007B3C89"/>
    <w:rsid w:val="007B50C2"/>
    <w:rsid w:val="007B50D4"/>
    <w:rsid w:val="007B5919"/>
    <w:rsid w:val="007B60FF"/>
    <w:rsid w:val="007B6328"/>
    <w:rsid w:val="007B77C8"/>
    <w:rsid w:val="007C057A"/>
    <w:rsid w:val="007C0BD8"/>
    <w:rsid w:val="007C1769"/>
    <w:rsid w:val="007C30D9"/>
    <w:rsid w:val="007C37C1"/>
    <w:rsid w:val="007C3D71"/>
    <w:rsid w:val="007C49D9"/>
    <w:rsid w:val="007C68CA"/>
    <w:rsid w:val="007C6949"/>
    <w:rsid w:val="007C7658"/>
    <w:rsid w:val="007C77E2"/>
    <w:rsid w:val="007D0249"/>
    <w:rsid w:val="007D2158"/>
    <w:rsid w:val="007D3042"/>
    <w:rsid w:val="007D34DB"/>
    <w:rsid w:val="007D402C"/>
    <w:rsid w:val="007D57FE"/>
    <w:rsid w:val="007D5CD8"/>
    <w:rsid w:val="007D65B2"/>
    <w:rsid w:val="007D7686"/>
    <w:rsid w:val="007E0338"/>
    <w:rsid w:val="007E1863"/>
    <w:rsid w:val="007E3165"/>
    <w:rsid w:val="007E3C01"/>
    <w:rsid w:val="007E3EF4"/>
    <w:rsid w:val="007E4212"/>
    <w:rsid w:val="007E46DA"/>
    <w:rsid w:val="007E4FB9"/>
    <w:rsid w:val="007E5573"/>
    <w:rsid w:val="007E5A7F"/>
    <w:rsid w:val="007E6A14"/>
    <w:rsid w:val="007E71A3"/>
    <w:rsid w:val="007E7B03"/>
    <w:rsid w:val="007F2CC9"/>
    <w:rsid w:val="007F30F8"/>
    <w:rsid w:val="007F348B"/>
    <w:rsid w:val="007F4611"/>
    <w:rsid w:val="007F4CD5"/>
    <w:rsid w:val="007F5D73"/>
    <w:rsid w:val="007F6309"/>
    <w:rsid w:val="007F6526"/>
    <w:rsid w:val="00800096"/>
    <w:rsid w:val="008029A1"/>
    <w:rsid w:val="00804B44"/>
    <w:rsid w:val="008057CF"/>
    <w:rsid w:val="00805C40"/>
    <w:rsid w:val="00806194"/>
    <w:rsid w:val="008066E6"/>
    <w:rsid w:val="00807E63"/>
    <w:rsid w:val="00812998"/>
    <w:rsid w:val="00813060"/>
    <w:rsid w:val="0081481A"/>
    <w:rsid w:val="00814895"/>
    <w:rsid w:val="00820FE8"/>
    <w:rsid w:val="0082139A"/>
    <w:rsid w:val="00821E12"/>
    <w:rsid w:val="00822505"/>
    <w:rsid w:val="008228C2"/>
    <w:rsid w:val="00822A8D"/>
    <w:rsid w:val="00822A99"/>
    <w:rsid w:val="008231DE"/>
    <w:rsid w:val="0082345C"/>
    <w:rsid w:val="0082377D"/>
    <w:rsid w:val="0082398C"/>
    <w:rsid w:val="0082418B"/>
    <w:rsid w:val="0082720B"/>
    <w:rsid w:val="00830143"/>
    <w:rsid w:val="008319B1"/>
    <w:rsid w:val="00832364"/>
    <w:rsid w:val="008331C6"/>
    <w:rsid w:val="00833518"/>
    <w:rsid w:val="0083383E"/>
    <w:rsid w:val="00835E09"/>
    <w:rsid w:val="00836A92"/>
    <w:rsid w:val="008376F9"/>
    <w:rsid w:val="008378E9"/>
    <w:rsid w:val="00840BD0"/>
    <w:rsid w:val="00842358"/>
    <w:rsid w:val="00842780"/>
    <w:rsid w:val="00842A90"/>
    <w:rsid w:val="00843885"/>
    <w:rsid w:val="00845345"/>
    <w:rsid w:val="00845C00"/>
    <w:rsid w:val="00845CC7"/>
    <w:rsid w:val="00845FE9"/>
    <w:rsid w:val="008476C9"/>
    <w:rsid w:val="00847FA6"/>
    <w:rsid w:val="00850199"/>
    <w:rsid w:val="00851ED9"/>
    <w:rsid w:val="00852DE3"/>
    <w:rsid w:val="00853A93"/>
    <w:rsid w:val="0085459C"/>
    <w:rsid w:val="008550F0"/>
    <w:rsid w:val="008556CB"/>
    <w:rsid w:val="00856195"/>
    <w:rsid w:val="00860876"/>
    <w:rsid w:val="00861582"/>
    <w:rsid w:val="008616FD"/>
    <w:rsid w:val="008617F3"/>
    <w:rsid w:val="00861B2A"/>
    <w:rsid w:val="00861F9B"/>
    <w:rsid w:val="00862491"/>
    <w:rsid w:val="0086265E"/>
    <w:rsid w:val="00863005"/>
    <w:rsid w:val="008645F4"/>
    <w:rsid w:val="0086702D"/>
    <w:rsid w:val="0087350E"/>
    <w:rsid w:val="00874578"/>
    <w:rsid w:val="0087465C"/>
    <w:rsid w:val="00875B08"/>
    <w:rsid w:val="00876C09"/>
    <w:rsid w:val="00877E4D"/>
    <w:rsid w:val="008801B6"/>
    <w:rsid w:val="008819CF"/>
    <w:rsid w:val="00881A74"/>
    <w:rsid w:val="00881C04"/>
    <w:rsid w:val="00882269"/>
    <w:rsid w:val="00882D6A"/>
    <w:rsid w:val="0088590D"/>
    <w:rsid w:val="00885997"/>
    <w:rsid w:val="00885ACD"/>
    <w:rsid w:val="00885BA0"/>
    <w:rsid w:val="008865F5"/>
    <w:rsid w:val="00887169"/>
    <w:rsid w:val="008877F7"/>
    <w:rsid w:val="00887E43"/>
    <w:rsid w:val="008947F0"/>
    <w:rsid w:val="0089636F"/>
    <w:rsid w:val="008A0C12"/>
    <w:rsid w:val="008A2BE5"/>
    <w:rsid w:val="008A2CE9"/>
    <w:rsid w:val="008A2F01"/>
    <w:rsid w:val="008A4880"/>
    <w:rsid w:val="008B0353"/>
    <w:rsid w:val="008B3FC2"/>
    <w:rsid w:val="008B50CA"/>
    <w:rsid w:val="008C278F"/>
    <w:rsid w:val="008C4A76"/>
    <w:rsid w:val="008C6321"/>
    <w:rsid w:val="008C63FE"/>
    <w:rsid w:val="008C6C11"/>
    <w:rsid w:val="008D165E"/>
    <w:rsid w:val="008D390E"/>
    <w:rsid w:val="008D66E3"/>
    <w:rsid w:val="008D6750"/>
    <w:rsid w:val="008D7CFD"/>
    <w:rsid w:val="008E3FC1"/>
    <w:rsid w:val="008E4FC6"/>
    <w:rsid w:val="008E5182"/>
    <w:rsid w:val="008E5B9F"/>
    <w:rsid w:val="008E60BF"/>
    <w:rsid w:val="008E662B"/>
    <w:rsid w:val="008E6A2C"/>
    <w:rsid w:val="008E6B2E"/>
    <w:rsid w:val="008E74A0"/>
    <w:rsid w:val="008E7F21"/>
    <w:rsid w:val="008F0580"/>
    <w:rsid w:val="008F05B6"/>
    <w:rsid w:val="008F0E2E"/>
    <w:rsid w:val="008F13BE"/>
    <w:rsid w:val="008F150C"/>
    <w:rsid w:val="008F1A6B"/>
    <w:rsid w:val="008F1EB5"/>
    <w:rsid w:val="008F3497"/>
    <w:rsid w:val="008F393A"/>
    <w:rsid w:val="008F3C3B"/>
    <w:rsid w:val="008F48AE"/>
    <w:rsid w:val="008F5FE5"/>
    <w:rsid w:val="008F778B"/>
    <w:rsid w:val="008F7B6B"/>
    <w:rsid w:val="008F7D8C"/>
    <w:rsid w:val="009021CB"/>
    <w:rsid w:val="009035DB"/>
    <w:rsid w:val="00904567"/>
    <w:rsid w:val="00905064"/>
    <w:rsid w:val="009053BC"/>
    <w:rsid w:val="00907F14"/>
    <w:rsid w:val="00910025"/>
    <w:rsid w:val="009108DE"/>
    <w:rsid w:val="009109C8"/>
    <w:rsid w:val="009109E6"/>
    <w:rsid w:val="00912753"/>
    <w:rsid w:val="0091276A"/>
    <w:rsid w:val="00913197"/>
    <w:rsid w:val="009137FD"/>
    <w:rsid w:val="00914584"/>
    <w:rsid w:val="00914BB9"/>
    <w:rsid w:val="009150DF"/>
    <w:rsid w:val="00915305"/>
    <w:rsid w:val="00915B59"/>
    <w:rsid w:val="009172B2"/>
    <w:rsid w:val="00920864"/>
    <w:rsid w:val="009228AF"/>
    <w:rsid w:val="00922D24"/>
    <w:rsid w:val="00923592"/>
    <w:rsid w:val="0092421E"/>
    <w:rsid w:val="009265EF"/>
    <w:rsid w:val="00926716"/>
    <w:rsid w:val="0092704A"/>
    <w:rsid w:val="00927AE3"/>
    <w:rsid w:val="00927F3D"/>
    <w:rsid w:val="00930DDE"/>
    <w:rsid w:val="00931172"/>
    <w:rsid w:val="00932856"/>
    <w:rsid w:val="00932900"/>
    <w:rsid w:val="00932D6D"/>
    <w:rsid w:val="00933202"/>
    <w:rsid w:val="0093383F"/>
    <w:rsid w:val="00933A2B"/>
    <w:rsid w:val="00934344"/>
    <w:rsid w:val="00934476"/>
    <w:rsid w:val="00940B71"/>
    <w:rsid w:val="00943AEA"/>
    <w:rsid w:val="00945EAB"/>
    <w:rsid w:val="00947131"/>
    <w:rsid w:val="0095076D"/>
    <w:rsid w:val="0095094E"/>
    <w:rsid w:val="009510D3"/>
    <w:rsid w:val="00951197"/>
    <w:rsid w:val="0095358D"/>
    <w:rsid w:val="00954382"/>
    <w:rsid w:val="009556B0"/>
    <w:rsid w:val="00956523"/>
    <w:rsid w:val="009576A9"/>
    <w:rsid w:val="0096085E"/>
    <w:rsid w:val="00962AE7"/>
    <w:rsid w:val="0096416B"/>
    <w:rsid w:val="00964C12"/>
    <w:rsid w:val="00966682"/>
    <w:rsid w:val="00966C03"/>
    <w:rsid w:val="00971232"/>
    <w:rsid w:val="009712A8"/>
    <w:rsid w:val="009722D9"/>
    <w:rsid w:val="009731EC"/>
    <w:rsid w:val="00973D86"/>
    <w:rsid w:val="00973FBC"/>
    <w:rsid w:val="0097563A"/>
    <w:rsid w:val="00980554"/>
    <w:rsid w:val="0098078F"/>
    <w:rsid w:val="00980C76"/>
    <w:rsid w:val="00983014"/>
    <w:rsid w:val="0098337D"/>
    <w:rsid w:val="00987E90"/>
    <w:rsid w:val="0099175C"/>
    <w:rsid w:val="0099242E"/>
    <w:rsid w:val="009968DD"/>
    <w:rsid w:val="00997F0E"/>
    <w:rsid w:val="009A0B37"/>
    <w:rsid w:val="009A0F50"/>
    <w:rsid w:val="009A1579"/>
    <w:rsid w:val="009A27A8"/>
    <w:rsid w:val="009A62C5"/>
    <w:rsid w:val="009A6893"/>
    <w:rsid w:val="009A6C31"/>
    <w:rsid w:val="009B0492"/>
    <w:rsid w:val="009B0CDA"/>
    <w:rsid w:val="009B1265"/>
    <w:rsid w:val="009B18EE"/>
    <w:rsid w:val="009B225C"/>
    <w:rsid w:val="009B3C63"/>
    <w:rsid w:val="009B6457"/>
    <w:rsid w:val="009B7580"/>
    <w:rsid w:val="009B7B01"/>
    <w:rsid w:val="009B7F4A"/>
    <w:rsid w:val="009C13B9"/>
    <w:rsid w:val="009C1C1D"/>
    <w:rsid w:val="009C215B"/>
    <w:rsid w:val="009C3FEC"/>
    <w:rsid w:val="009C439F"/>
    <w:rsid w:val="009C5407"/>
    <w:rsid w:val="009C64A1"/>
    <w:rsid w:val="009C6921"/>
    <w:rsid w:val="009C779A"/>
    <w:rsid w:val="009D21E8"/>
    <w:rsid w:val="009D3351"/>
    <w:rsid w:val="009D3A9F"/>
    <w:rsid w:val="009D4200"/>
    <w:rsid w:val="009D498A"/>
    <w:rsid w:val="009D4E8D"/>
    <w:rsid w:val="009D62CB"/>
    <w:rsid w:val="009D6731"/>
    <w:rsid w:val="009D6E0F"/>
    <w:rsid w:val="009E08D3"/>
    <w:rsid w:val="009E1F7C"/>
    <w:rsid w:val="009E3EF2"/>
    <w:rsid w:val="009E545F"/>
    <w:rsid w:val="009E5DF0"/>
    <w:rsid w:val="009E6FFB"/>
    <w:rsid w:val="009E7899"/>
    <w:rsid w:val="009E7DBD"/>
    <w:rsid w:val="009F00AA"/>
    <w:rsid w:val="009F265E"/>
    <w:rsid w:val="009F3523"/>
    <w:rsid w:val="009F3F52"/>
    <w:rsid w:val="009F41E7"/>
    <w:rsid w:val="009F45D3"/>
    <w:rsid w:val="009F4840"/>
    <w:rsid w:val="009F6A84"/>
    <w:rsid w:val="00A003CF"/>
    <w:rsid w:val="00A00A43"/>
    <w:rsid w:val="00A02748"/>
    <w:rsid w:val="00A02A4A"/>
    <w:rsid w:val="00A02AD8"/>
    <w:rsid w:val="00A03D90"/>
    <w:rsid w:val="00A05CBD"/>
    <w:rsid w:val="00A07521"/>
    <w:rsid w:val="00A11178"/>
    <w:rsid w:val="00A13CA5"/>
    <w:rsid w:val="00A14C76"/>
    <w:rsid w:val="00A151B2"/>
    <w:rsid w:val="00A15A80"/>
    <w:rsid w:val="00A17B63"/>
    <w:rsid w:val="00A21EF8"/>
    <w:rsid w:val="00A22DDC"/>
    <w:rsid w:val="00A278D0"/>
    <w:rsid w:val="00A30824"/>
    <w:rsid w:val="00A322DF"/>
    <w:rsid w:val="00A32553"/>
    <w:rsid w:val="00A32586"/>
    <w:rsid w:val="00A32D77"/>
    <w:rsid w:val="00A337EE"/>
    <w:rsid w:val="00A337F5"/>
    <w:rsid w:val="00A35A1A"/>
    <w:rsid w:val="00A35FEA"/>
    <w:rsid w:val="00A363F3"/>
    <w:rsid w:val="00A36668"/>
    <w:rsid w:val="00A376AB"/>
    <w:rsid w:val="00A4141C"/>
    <w:rsid w:val="00A42126"/>
    <w:rsid w:val="00A42B78"/>
    <w:rsid w:val="00A43392"/>
    <w:rsid w:val="00A45036"/>
    <w:rsid w:val="00A45807"/>
    <w:rsid w:val="00A46CBB"/>
    <w:rsid w:val="00A50EA4"/>
    <w:rsid w:val="00A516F6"/>
    <w:rsid w:val="00A51E49"/>
    <w:rsid w:val="00A525B3"/>
    <w:rsid w:val="00A53408"/>
    <w:rsid w:val="00A53A05"/>
    <w:rsid w:val="00A5460A"/>
    <w:rsid w:val="00A54B14"/>
    <w:rsid w:val="00A54DFA"/>
    <w:rsid w:val="00A554E5"/>
    <w:rsid w:val="00A56503"/>
    <w:rsid w:val="00A57FB8"/>
    <w:rsid w:val="00A6036F"/>
    <w:rsid w:val="00A62472"/>
    <w:rsid w:val="00A62A9C"/>
    <w:rsid w:val="00A65425"/>
    <w:rsid w:val="00A663B0"/>
    <w:rsid w:val="00A670E4"/>
    <w:rsid w:val="00A6725F"/>
    <w:rsid w:val="00A67A24"/>
    <w:rsid w:val="00A703CE"/>
    <w:rsid w:val="00A70AF0"/>
    <w:rsid w:val="00A7119B"/>
    <w:rsid w:val="00A717F2"/>
    <w:rsid w:val="00A74948"/>
    <w:rsid w:val="00A7502E"/>
    <w:rsid w:val="00A75CF8"/>
    <w:rsid w:val="00A765BB"/>
    <w:rsid w:val="00A77AF9"/>
    <w:rsid w:val="00A80795"/>
    <w:rsid w:val="00A8098B"/>
    <w:rsid w:val="00A810D4"/>
    <w:rsid w:val="00A84A10"/>
    <w:rsid w:val="00A84B1D"/>
    <w:rsid w:val="00A85165"/>
    <w:rsid w:val="00A85331"/>
    <w:rsid w:val="00A87C58"/>
    <w:rsid w:val="00A93178"/>
    <w:rsid w:val="00A945D4"/>
    <w:rsid w:val="00A94626"/>
    <w:rsid w:val="00A952E3"/>
    <w:rsid w:val="00A9560A"/>
    <w:rsid w:val="00A956C9"/>
    <w:rsid w:val="00A95B6A"/>
    <w:rsid w:val="00A95FC4"/>
    <w:rsid w:val="00A96CC3"/>
    <w:rsid w:val="00A97386"/>
    <w:rsid w:val="00A975B2"/>
    <w:rsid w:val="00A97AC3"/>
    <w:rsid w:val="00A97DF1"/>
    <w:rsid w:val="00AA02B2"/>
    <w:rsid w:val="00AA0509"/>
    <w:rsid w:val="00AA0670"/>
    <w:rsid w:val="00AA15A4"/>
    <w:rsid w:val="00AA363C"/>
    <w:rsid w:val="00AA4E0F"/>
    <w:rsid w:val="00AA5ADB"/>
    <w:rsid w:val="00AA7B20"/>
    <w:rsid w:val="00AB072F"/>
    <w:rsid w:val="00AB085F"/>
    <w:rsid w:val="00AB26ED"/>
    <w:rsid w:val="00AB3303"/>
    <w:rsid w:val="00AB36F8"/>
    <w:rsid w:val="00AB46F5"/>
    <w:rsid w:val="00AB6106"/>
    <w:rsid w:val="00AB7391"/>
    <w:rsid w:val="00AB77DC"/>
    <w:rsid w:val="00AC0A94"/>
    <w:rsid w:val="00AC1355"/>
    <w:rsid w:val="00AC3B13"/>
    <w:rsid w:val="00AC41A0"/>
    <w:rsid w:val="00AC42FC"/>
    <w:rsid w:val="00AD0404"/>
    <w:rsid w:val="00AD049E"/>
    <w:rsid w:val="00AD04AB"/>
    <w:rsid w:val="00AD1EEC"/>
    <w:rsid w:val="00AD3233"/>
    <w:rsid w:val="00AD3310"/>
    <w:rsid w:val="00AD456C"/>
    <w:rsid w:val="00AD4944"/>
    <w:rsid w:val="00AD5BAD"/>
    <w:rsid w:val="00AD5D7E"/>
    <w:rsid w:val="00AD64A3"/>
    <w:rsid w:val="00AE0127"/>
    <w:rsid w:val="00AE0140"/>
    <w:rsid w:val="00AE045D"/>
    <w:rsid w:val="00AE0546"/>
    <w:rsid w:val="00AE1A20"/>
    <w:rsid w:val="00AE24B8"/>
    <w:rsid w:val="00AE44C0"/>
    <w:rsid w:val="00AE5DDB"/>
    <w:rsid w:val="00AE6270"/>
    <w:rsid w:val="00AF00FF"/>
    <w:rsid w:val="00AF0D59"/>
    <w:rsid w:val="00AF1CF5"/>
    <w:rsid w:val="00AF7A05"/>
    <w:rsid w:val="00B00692"/>
    <w:rsid w:val="00B00D99"/>
    <w:rsid w:val="00B03089"/>
    <w:rsid w:val="00B033D2"/>
    <w:rsid w:val="00B04498"/>
    <w:rsid w:val="00B04E40"/>
    <w:rsid w:val="00B05355"/>
    <w:rsid w:val="00B06137"/>
    <w:rsid w:val="00B0641D"/>
    <w:rsid w:val="00B0648E"/>
    <w:rsid w:val="00B06FD6"/>
    <w:rsid w:val="00B10011"/>
    <w:rsid w:val="00B10FD7"/>
    <w:rsid w:val="00B1238B"/>
    <w:rsid w:val="00B126D9"/>
    <w:rsid w:val="00B152A1"/>
    <w:rsid w:val="00B153E7"/>
    <w:rsid w:val="00B15A8B"/>
    <w:rsid w:val="00B1639A"/>
    <w:rsid w:val="00B17C64"/>
    <w:rsid w:val="00B2120C"/>
    <w:rsid w:val="00B215FF"/>
    <w:rsid w:val="00B2220B"/>
    <w:rsid w:val="00B22CF5"/>
    <w:rsid w:val="00B22EBA"/>
    <w:rsid w:val="00B244AC"/>
    <w:rsid w:val="00B24FB3"/>
    <w:rsid w:val="00B2539D"/>
    <w:rsid w:val="00B278A0"/>
    <w:rsid w:val="00B30899"/>
    <w:rsid w:val="00B31CE7"/>
    <w:rsid w:val="00B34274"/>
    <w:rsid w:val="00B357DA"/>
    <w:rsid w:val="00B35A10"/>
    <w:rsid w:val="00B3634C"/>
    <w:rsid w:val="00B36F25"/>
    <w:rsid w:val="00B379F0"/>
    <w:rsid w:val="00B40971"/>
    <w:rsid w:val="00B40994"/>
    <w:rsid w:val="00B40AEC"/>
    <w:rsid w:val="00B40C24"/>
    <w:rsid w:val="00B41BC5"/>
    <w:rsid w:val="00B41C64"/>
    <w:rsid w:val="00B429CE"/>
    <w:rsid w:val="00B42B77"/>
    <w:rsid w:val="00B44288"/>
    <w:rsid w:val="00B44430"/>
    <w:rsid w:val="00B452D5"/>
    <w:rsid w:val="00B46D70"/>
    <w:rsid w:val="00B47246"/>
    <w:rsid w:val="00B5137D"/>
    <w:rsid w:val="00B51C8E"/>
    <w:rsid w:val="00B51E80"/>
    <w:rsid w:val="00B53C23"/>
    <w:rsid w:val="00B53EB7"/>
    <w:rsid w:val="00B54AAD"/>
    <w:rsid w:val="00B555E7"/>
    <w:rsid w:val="00B55A6A"/>
    <w:rsid w:val="00B56863"/>
    <w:rsid w:val="00B60670"/>
    <w:rsid w:val="00B61B67"/>
    <w:rsid w:val="00B61E47"/>
    <w:rsid w:val="00B6200B"/>
    <w:rsid w:val="00B652C1"/>
    <w:rsid w:val="00B652FC"/>
    <w:rsid w:val="00B66106"/>
    <w:rsid w:val="00B66845"/>
    <w:rsid w:val="00B70CAC"/>
    <w:rsid w:val="00B71927"/>
    <w:rsid w:val="00B72E05"/>
    <w:rsid w:val="00B7321F"/>
    <w:rsid w:val="00B74B8E"/>
    <w:rsid w:val="00B7714D"/>
    <w:rsid w:val="00B77297"/>
    <w:rsid w:val="00B82353"/>
    <w:rsid w:val="00B82D74"/>
    <w:rsid w:val="00B83165"/>
    <w:rsid w:val="00B83181"/>
    <w:rsid w:val="00B84538"/>
    <w:rsid w:val="00B87130"/>
    <w:rsid w:val="00B907CE"/>
    <w:rsid w:val="00B91855"/>
    <w:rsid w:val="00B92139"/>
    <w:rsid w:val="00B92309"/>
    <w:rsid w:val="00B92BF7"/>
    <w:rsid w:val="00B93EEC"/>
    <w:rsid w:val="00B94142"/>
    <w:rsid w:val="00B94675"/>
    <w:rsid w:val="00B954E9"/>
    <w:rsid w:val="00B9588C"/>
    <w:rsid w:val="00B96231"/>
    <w:rsid w:val="00B96FFE"/>
    <w:rsid w:val="00BA07BB"/>
    <w:rsid w:val="00BA0B4E"/>
    <w:rsid w:val="00BA3B53"/>
    <w:rsid w:val="00BA3C20"/>
    <w:rsid w:val="00BA3D0D"/>
    <w:rsid w:val="00BA516A"/>
    <w:rsid w:val="00BA5FD1"/>
    <w:rsid w:val="00BA719E"/>
    <w:rsid w:val="00BA73D4"/>
    <w:rsid w:val="00BA7C82"/>
    <w:rsid w:val="00BB046A"/>
    <w:rsid w:val="00BB04A5"/>
    <w:rsid w:val="00BB114B"/>
    <w:rsid w:val="00BB20EF"/>
    <w:rsid w:val="00BB3B09"/>
    <w:rsid w:val="00BB3EB5"/>
    <w:rsid w:val="00BB5B31"/>
    <w:rsid w:val="00BB6D55"/>
    <w:rsid w:val="00BB6E1D"/>
    <w:rsid w:val="00BB7931"/>
    <w:rsid w:val="00BC004B"/>
    <w:rsid w:val="00BC0686"/>
    <w:rsid w:val="00BC2718"/>
    <w:rsid w:val="00BC3263"/>
    <w:rsid w:val="00BC386C"/>
    <w:rsid w:val="00BC3DD3"/>
    <w:rsid w:val="00BC4471"/>
    <w:rsid w:val="00BC5772"/>
    <w:rsid w:val="00BC5892"/>
    <w:rsid w:val="00BC66C4"/>
    <w:rsid w:val="00BC7487"/>
    <w:rsid w:val="00BC78FD"/>
    <w:rsid w:val="00BD0268"/>
    <w:rsid w:val="00BD0954"/>
    <w:rsid w:val="00BD1F9B"/>
    <w:rsid w:val="00BD2D54"/>
    <w:rsid w:val="00BD313F"/>
    <w:rsid w:val="00BD3153"/>
    <w:rsid w:val="00BD33FE"/>
    <w:rsid w:val="00BD3D2B"/>
    <w:rsid w:val="00BE1907"/>
    <w:rsid w:val="00BE1F51"/>
    <w:rsid w:val="00BE260F"/>
    <w:rsid w:val="00BE4DD7"/>
    <w:rsid w:val="00BE60DA"/>
    <w:rsid w:val="00BF02FE"/>
    <w:rsid w:val="00BF1F77"/>
    <w:rsid w:val="00BF27F8"/>
    <w:rsid w:val="00BF4086"/>
    <w:rsid w:val="00BF485E"/>
    <w:rsid w:val="00BF4EE2"/>
    <w:rsid w:val="00BF55F4"/>
    <w:rsid w:val="00BF563D"/>
    <w:rsid w:val="00BF6F06"/>
    <w:rsid w:val="00BF7FF2"/>
    <w:rsid w:val="00C014DF"/>
    <w:rsid w:val="00C01822"/>
    <w:rsid w:val="00C039CB"/>
    <w:rsid w:val="00C05F9A"/>
    <w:rsid w:val="00C066D9"/>
    <w:rsid w:val="00C06703"/>
    <w:rsid w:val="00C07850"/>
    <w:rsid w:val="00C07D7F"/>
    <w:rsid w:val="00C10C6D"/>
    <w:rsid w:val="00C1105A"/>
    <w:rsid w:val="00C11375"/>
    <w:rsid w:val="00C13BF5"/>
    <w:rsid w:val="00C13C14"/>
    <w:rsid w:val="00C13C91"/>
    <w:rsid w:val="00C14D81"/>
    <w:rsid w:val="00C1590B"/>
    <w:rsid w:val="00C15B1D"/>
    <w:rsid w:val="00C16026"/>
    <w:rsid w:val="00C1622D"/>
    <w:rsid w:val="00C16436"/>
    <w:rsid w:val="00C1699C"/>
    <w:rsid w:val="00C16DEB"/>
    <w:rsid w:val="00C17DA3"/>
    <w:rsid w:val="00C204CA"/>
    <w:rsid w:val="00C20F0B"/>
    <w:rsid w:val="00C22194"/>
    <w:rsid w:val="00C22B37"/>
    <w:rsid w:val="00C22BE7"/>
    <w:rsid w:val="00C24B15"/>
    <w:rsid w:val="00C25F52"/>
    <w:rsid w:val="00C27E74"/>
    <w:rsid w:val="00C3107C"/>
    <w:rsid w:val="00C32609"/>
    <w:rsid w:val="00C32DB3"/>
    <w:rsid w:val="00C33CDE"/>
    <w:rsid w:val="00C348ED"/>
    <w:rsid w:val="00C3496E"/>
    <w:rsid w:val="00C35C33"/>
    <w:rsid w:val="00C36832"/>
    <w:rsid w:val="00C37015"/>
    <w:rsid w:val="00C3770C"/>
    <w:rsid w:val="00C40741"/>
    <w:rsid w:val="00C414F1"/>
    <w:rsid w:val="00C428B2"/>
    <w:rsid w:val="00C43C60"/>
    <w:rsid w:val="00C4434A"/>
    <w:rsid w:val="00C448F1"/>
    <w:rsid w:val="00C450B8"/>
    <w:rsid w:val="00C45249"/>
    <w:rsid w:val="00C45971"/>
    <w:rsid w:val="00C46307"/>
    <w:rsid w:val="00C47707"/>
    <w:rsid w:val="00C5010A"/>
    <w:rsid w:val="00C514EE"/>
    <w:rsid w:val="00C51614"/>
    <w:rsid w:val="00C536FB"/>
    <w:rsid w:val="00C539D0"/>
    <w:rsid w:val="00C5467A"/>
    <w:rsid w:val="00C56C72"/>
    <w:rsid w:val="00C57AB9"/>
    <w:rsid w:val="00C57D48"/>
    <w:rsid w:val="00C610C4"/>
    <w:rsid w:val="00C618C8"/>
    <w:rsid w:val="00C61947"/>
    <w:rsid w:val="00C65643"/>
    <w:rsid w:val="00C66896"/>
    <w:rsid w:val="00C66D2C"/>
    <w:rsid w:val="00C6700C"/>
    <w:rsid w:val="00C70297"/>
    <w:rsid w:val="00C70BBE"/>
    <w:rsid w:val="00C71415"/>
    <w:rsid w:val="00C72007"/>
    <w:rsid w:val="00C72BE0"/>
    <w:rsid w:val="00C733C9"/>
    <w:rsid w:val="00C73495"/>
    <w:rsid w:val="00C73C63"/>
    <w:rsid w:val="00C7676A"/>
    <w:rsid w:val="00C776DE"/>
    <w:rsid w:val="00C77718"/>
    <w:rsid w:val="00C77B9B"/>
    <w:rsid w:val="00C805D5"/>
    <w:rsid w:val="00C8162F"/>
    <w:rsid w:val="00C82670"/>
    <w:rsid w:val="00C8533A"/>
    <w:rsid w:val="00C8784E"/>
    <w:rsid w:val="00C87865"/>
    <w:rsid w:val="00C87EAF"/>
    <w:rsid w:val="00C90AD8"/>
    <w:rsid w:val="00C92F20"/>
    <w:rsid w:val="00C939D9"/>
    <w:rsid w:val="00C94568"/>
    <w:rsid w:val="00C951C7"/>
    <w:rsid w:val="00C95677"/>
    <w:rsid w:val="00C95801"/>
    <w:rsid w:val="00C95AAE"/>
    <w:rsid w:val="00C96226"/>
    <w:rsid w:val="00CA01A0"/>
    <w:rsid w:val="00CA1B1D"/>
    <w:rsid w:val="00CA1FFF"/>
    <w:rsid w:val="00CA4F6E"/>
    <w:rsid w:val="00CA50C6"/>
    <w:rsid w:val="00CA5B94"/>
    <w:rsid w:val="00CA619B"/>
    <w:rsid w:val="00CA6AE5"/>
    <w:rsid w:val="00CA7376"/>
    <w:rsid w:val="00CA7684"/>
    <w:rsid w:val="00CB082E"/>
    <w:rsid w:val="00CB0ED2"/>
    <w:rsid w:val="00CB29FD"/>
    <w:rsid w:val="00CB3565"/>
    <w:rsid w:val="00CB3967"/>
    <w:rsid w:val="00CB3A78"/>
    <w:rsid w:val="00CB3C21"/>
    <w:rsid w:val="00CB65AF"/>
    <w:rsid w:val="00CC1380"/>
    <w:rsid w:val="00CC418A"/>
    <w:rsid w:val="00CC419F"/>
    <w:rsid w:val="00CC44DB"/>
    <w:rsid w:val="00CC4DDB"/>
    <w:rsid w:val="00CC4F0A"/>
    <w:rsid w:val="00CC52C4"/>
    <w:rsid w:val="00CC5B66"/>
    <w:rsid w:val="00CD02FD"/>
    <w:rsid w:val="00CD05E3"/>
    <w:rsid w:val="00CD0936"/>
    <w:rsid w:val="00CD0EC0"/>
    <w:rsid w:val="00CD12EA"/>
    <w:rsid w:val="00CD1D2D"/>
    <w:rsid w:val="00CD3B63"/>
    <w:rsid w:val="00CD3DFE"/>
    <w:rsid w:val="00CD432E"/>
    <w:rsid w:val="00CD48AC"/>
    <w:rsid w:val="00CD509F"/>
    <w:rsid w:val="00CD625A"/>
    <w:rsid w:val="00CE3257"/>
    <w:rsid w:val="00CE3939"/>
    <w:rsid w:val="00CE3F97"/>
    <w:rsid w:val="00CE49BF"/>
    <w:rsid w:val="00CE4E54"/>
    <w:rsid w:val="00CE5C19"/>
    <w:rsid w:val="00CE6482"/>
    <w:rsid w:val="00CE6855"/>
    <w:rsid w:val="00CE6989"/>
    <w:rsid w:val="00CE7E3B"/>
    <w:rsid w:val="00CF1CF8"/>
    <w:rsid w:val="00CF1D9B"/>
    <w:rsid w:val="00CF3845"/>
    <w:rsid w:val="00CF52FC"/>
    <w:rsid w:val="00CF57D6"/>
    <w:rsid w:val="00CF6774"/>
    <w:rsid w:val="00CF7112"/>
    <w:rsid w:val="00CF71B2"/>
    <w:rsid w:val="00CF7D94"/>
    <w:rsid w:val="00D00F78"/>
    <w:rsid w:val="00D0162C"/>
    <w:rsid w:val="00D01DA8"/>
    <w:rsid w:val="00D0264F"/>
    <w:rsid w:val="00D0342E"/>
    <w:rsid w:val="00D039F4"/>
    <w:rsid w:val="00D07A6F"/>
    <w:rsid w:val="00D07CF4"/>
    <w:rsid w:val="00D1064F"/>
    <w:rsid w:val="00D1108A"/>
    <w:rsid w:val="00D12C9E"/>
    <w:rsid w:val="00D142CC"/>
    <w:rsid w:val="00D14E52"/>
    <w:rsid w:val="00D163FE"/>
    <w:rsid w:val="00D16F04"/>
    <w:rsid w:val="00D212E7"/>
    <w:rsid w:val="00D21E0D"/>
    <w:rsid w:val="00D24E75"/>
    <w:rsid w:val="00D25C12"/>
    <w:rsid w:val="00D30261"/>
    <w:rsid w:val="00D320A0"/>
    <w:rsid w:val="00D329A4"/>
    <w:rsid w:val="00D33651"/>
    <w:rsid w:val="00D3439F"/>
    <w:rsid w:val="00D347FC"/>
    <w:rsid w:val="00D34847"/>
    <w:rsid w:val="00D35401"/>
    <w:rsid w:val="00D35B93"/>
    <w:rsid w:val="00D3701D"/>
    <w:rsid w:val="00D371CF"/>
    <w:rsid w:val="00D374CF"/>
    <w:rsid w:val="00D41555"/>
    <w:rsid w:val="00D41814"/>
    <w:rsid w:val="00D43499"/>
    <w:rsid w:val="00D4438D"/>
    <w:rsid w:val="00D44835"/>
    <w:rsid w:val="00D47990"/>
    <w:rsid w:val="00D52467"/>
    <w:rsid w:val="00D528C8"/>
    <w:rsid w:val="00D56128"/>
    <w:rsid w:val="00D56C03"/>
    <w:rsid w:val="00D578A4"/>
    <w:rsid w:val="00D57BA0"/>
    <w:rsid w:val="00D607A9"/>
    <w:rsid w:val="00D61EEE"/>
    <w:rsid w:val="00D62AF3"/>
    <w:rsid w:val="00D637AF"/>
    <w:rsid w:val="00D65072"/>
    <w:rsid w:val="00D65C2A"/>
    <w:rsid w:val="00D70882"/>
    <w:rsid w:val="00D70D75"/>
    <w:rsid w:val="00D712BC"/>
    <w:rsid w:val="00D714A7"/>
    <w:rsid w:val="00D725A6"/>
    <w:rsid w:val="00D72ACF"/>
    <w:rsid w:val="00D72F6A"/>
    <w:rsid w:val="00D7301F"/>
    <w:rsid w:val="00D74414"/>
    <w:rsid w:val="00D74F87"/>
    <w:rsid w:val="00D7534B"/>
    <w:rsid w:val="00D75580"/>
    <w:rsid w:val="00D77330"/>
    <w:rsid w:val="00D8087A"/>
    <w:rsid w:val="00D8284F"/>
    <w:rsid w:val="00D83B43"/>
    <w:rsid w:val="00D84F86"/>
    <w:rsid w:val="00D87247"/>
    <w:rsid w:val="00D91826"/>
    <w:rsid w:val="00D91F4E"/>
    <w:rsid w:val="00D9341D"/>
    <w:rsid w:val="00DA03BE"/>
    <w:rsid w:val="00DA0987"/>
    <w:rsid w:val="00DA1B87"/>
    <w:rsid w:val="00DA35D9"/>
    <w:rsid w:val="00DA37AF"/>
    <w:rsid w:val="00DA380C"/>
    <w:rsid w:val="00DA3F60"/>
    <w:rsid w:val="00DA4A9C"/>
    <w:rsid w:val="00DA4B19"/>
    <w:rsid w:val="00DA5071"/>
    <w:rsid w:val="00DA5FA3"/>
    <w:rsid w:val="00DA6415"/>
    <w:rsid w:val="00DA79DA"/>
    <w:rsid w:val="00DB2E6D"/>
    <w:rsid w:val="00DB392C"/>
    <w:rsid w:val="00DB4007"/>
    <w:rsid w:val="00DB4410"/>
    <w:rsid w:val="00DB460F"/>
    <w:rsid w:val="00DB63CA"/>
    <w:rsid w:val="00DC0ED9"/>
    <w:rsid w:val="00DC16FC"/>
    <w:rsid w:val="00DC1C63"/>
    <w:rsid w:val="00DC2FA0"/>
    <w:rsid w:val="00DC383F"/>
    <w:rsid w:val="00DC4C9E"/>
    <w:rsid w:val="00DC6FED"/>
    <w:rsid w:val="00DC7AB9"/>
    <w:rsid w:val="00DD2D03"/>
    <w:rsid w:val="00DD3DCF"/>
    <w:rsid w:val="00DD4811"/>
    <w:rsid w:val="00DD4E32"/>
    <w:rsid w:val="00DD4E76"/>
    <w:rsid w:val="00DD51CA"/>
    <w:rsid w:val="00DD5C86"/>
    <w:rsid w:val="00DD5CAF"/>
    <w:rsid w:val="00DD5CD0"/>
    <w:rsid w:val="00DD708B"/>
    <w:rsid w:val="00DD7257"/>
    <w:rsid w:val="00DE315D"/>
    <w:rsid w:val="00DE5F96"/>
    <w:rsid w:val="00DE61B7"/>
    <w:rsid w:val="00DE6453"/>
    <w:rsid w:val="00DE6AFD"/>
    <w:rsid w:val="00DE7576"/>
    <w:rsid w:val="00DE7975"/>
    <w:rsid w:val="00DF3C69"/>
    <w:rsid w:val="00DF45A5"/>
    <w:rsid w:val="00DF5483"/>
    <w:rsid w:val="00DF5850"/>
    <w:rsid w:val="00DF5D3A"/>
    <w:rsid w:val="00DF786A"/>
    <w:rsid w:val="00DF7C36"/>
    <w:rsid w:val="00E00724"/>
    <w:rsid w:val="00E0148A"/>
    <w:rsid w:val="00E021EF"/>
    <w:rsid w:val="00E02608"/>
    <w:rsid w:val="00E0359D"/>
    <w:rsid w:val="00E04E49"/>
    <w:rsid w:val="00E05BD3"/>
    <w:rsid w:val="00E074F8"/>
    <w:rsid w:val="00E111EF"/>
    <w:rsid w:val="00E11D52"/>
    <w:rsid w:val="00E12075"/>
    <w:rsid w:val="00E13512"/>
    <w:rsid w:val="00E13926"/>
    <w:rsid w:val="00E13D07"/>
    <w:rsid w:val="00E13E3E"/>
    <w:rsid w:val="00E16D7E"/>
    <w:rsid w:val="00E1741A"/>
    <w:rsid w:val="00E20307"/>
    <w:rsid w:val="00E20695"/>
    <w:rsid w:val="00E214D8"/>
    <w:rsid w:val="00E21BD9"/>
    <w:rsid w:val="00E2493D"/>
    <w:rsid w:val="00E25B58"/>
    <w:rsid w:val="00E2735C"/>
    <w:rsid w:val="00E30FDF"/>
    <w:rsid w:val="00E32347"/>
    <w:rsid w:val="00E32EA4"/>
    <w:rsid w:val="00E3568D"/>
    <w:rsid w:val="00E3712A"/>
    <w:rsid w:val="00E37C02"/>
    <w:rsid w:val="00E40A6B"/>
    <w:rsid w:val="00E412E6"/>
    <w:rsid w:val="00E42033"/>
    <w:rsid w:val="00E43490"/>
    <w:rsid w:val="00E4357F"/>
    <w:rsid w:val="00E43E5B"/>
    <w:rsid w:val="00E440A4"/>
    <w:rsid w:val="00E4720E"/>
    <w:rsid w:val="00E50594"/>
    <w:rsid w:val="00E5075D"/>
    <w:rsid w:val="00E51848"/>
    <w:rsid w:val="00E518A9"/>
    <w:rsid w:val="00E531BD"/>
    <w:rsid w:val="00E533EE"/>
    <w:rsid w:val="00E53EE9"/>
    <w:rsid w:val="00E5662A"/>
    <w:rsid w:val="00E56F19"/>
    <w:rsid w:val="00E571EF"/>
    <w:rsid w:val="00E605E5"/>
    <w:rsid w:val="00E6087C"/>
    <w:rsid w:val="00E61A76"/>
    <w:rsid w:val="00E625D8"/>
    <w:rsid w:val="00E63AE8"/>
    <w:rsid w:val="00E63B13"/>
    <w:rsid w:val="00E65871"/>
    <w:rsid w:val="00E6654F"/>
    <w:rsid w:val="00E66A87"/>
    <w:rsid w:val="00E672A9"/>
    <w:rsid w:val="00E714B8"/>
    <w:rsid w:val="00E72BAB"/>
    <w:rsid w:val="00E72BD0"/>
    <w:rsid w:val="00E7486D"/>
    <w:rsid w:val="00E74DE1"/>
    <w:rsid w:val="00E77327"/>
    <w:rsid w:val="00E776B1"/>
    <w:rsid w:val="00E77AA7"/>
    <w:rsid w:val="00E77B98"/>
    <w:rsid w:val="00E81379"/>
    <w:rsid w:val="00E821E1"/>
    <w:rsid w:val="00E902D1"/>
    <w:rsid w:val="00E9094F"/>
    <w:rsid w:val="00E9170D"/>
    <w:rsid w:val="00E91EEE"/>
    <w:rsid w:val="00E94643"/>
    <w:rsid w:val="00E948E2"/>
    <w:rsid w:val="00E94F76"/>
    <w:rsid w:val="00E9580B"/>
    <w:rsid w:val="00E972D7"/>
    <w:rsid w:val="00E977BF"/>
    <w:rsid w:val="00EA3AAC"/>
    <w:rsid w:val="00EA4522"/>
    <w:rsid w:val="00EA4FEA"/>
    <w:rsid w:val="00EA50FA"/>
    <w:rsid w:val="00EA5260"/>
    <w:rsid w:val="00EA6E4F"/>
    <w:rsid w:val="00EB043C"/>
    <w:rsid w:val="00EB0F0F"/>
    <w:rsid w:val="00EB247D"/>
    <w:rsid w:val="00EB57C5"/>
    <w:rsid w:val="00EB5B2B"/>
    <w:rsid w:val="00EB711D"/>
    <w:rsid w:val="00EB71FF"/>
    <w:rsid w:val="00EB732B"/>
    <w:rsid w:val="00EB790F"/>
    <w:rsid w:val="00EC084D"/>
    <w:rsid w:val="00EC1050"/>
    <w:rsid w:val="00EC1E78"/>
    <w:rsid w:val="00EC22FD"/>
    <w:rsid w:val="00EC23C8"/>
    <w:rsid w:val="00EC2F71"/>
    <w:rsid w:val="00EC39C1"/>
    <w:rsid w:val="00EC5571"/>
    <w:rsid w:val="00EC651F"/>
    <w:rsid w:val="00EC7AEA"/>
    <w:rsid w:val="00ED0463"/>
    <w:rsid w:val="00ED0A4B"/>
    <w:rsid w:val="00ED1F2C"/>
    <w:rsid w:val="00ED1F9D"/>
    <w:rsid w:val="00ED296C"/>
    <w:rsid w:val="00ED2EA7"/>
    <w:rsid w:val="00ED3031"/>
    <w:rsid w:val="00ED311B"/>
    <w:rsid w:val="00ED32FF"/>
    <w:rsid w:val="00ED5142"/>
    <w:rsid w:val="00ED5DC1"/>
    <w:rsid w:val="00ED7346"/>
    <w:rsid w:val="00EE028F"/>
    <w:rsid w:val="00EE0374"/>
    <w:rsid w:val="00EE0810"/>
    <w:rsid w:val="00EE08D8"/>
    <w:rsid w:val="00EE0E0E"/>
    <w:rsid w:val="00EE10BF"/>
    <w:rsid w:val="00EE12F5"/>
    <w:rsid w:val="00EE2307"/>
    <w:rsid w:val="00EE2368"/>
    <w:rsid w:val="00EE2971"/>
    <w:rsid w:val="00EE3B7F"/>
    <w:rsid w:val="00EE4CE4"/>
    <w:rsid w:val="00EE4EA8"/>
    <w:rsid w:val="00EE589F"/>
    <w:rsid w:val="00EE65F8"/>
    <w:rsid w:val="00EF1867"/>
    <w:rsid w:val="00EF1ACC"/>
    <w:rsid w:val="00EF1CBA"/>
    <w:rsid w:val="00EF272F"/>
    <w:rsid w:val="00EF3D78"/>
    <w:rsid w:val="00EF598E"/>
    <w:rsid w:val="00F02C2A"/>
    <w:rsid w:val="00F06C9C"/>
    <w:rsid w:val="00F108BF"/>
    <w:rsid w:val="00F120F4"/>
    <w:rsid w:val="00F13312"/>
    <w:rsid w:val="00F145F7"/>
    <w:rsid w:val="00F14C2B"/>
    <w:rsid w:val="00F16943"/>
    <w:rsid w:val="00F16ED1"/>
    <w:rsid w:val="00F1739B"/>
    <w:rsid w:val="00F20561"/>
    <w:rsid w:val="00F20B0B"/>
    <w:rsid w:val="00F2151B"/>
    <w:rsid w:val="00F21C85"/>
    <w:rsid w:val="00F23D00"/>
    <w:rsid w:val="00F25863"/>
    <w:rsid w:val="00F268E6"/>
    <w:rsid w:val="00F274B6"/>
    <w:rsid w:val="00F27E95"/>
    <w:rsid w:val="00F30B00"/>
    <w:rsid w:val="00F33B5B"/>
    <w:rsid w:val="00F34AEA"/>
    <w:rsid w:val="00F35F85"/>
    <w:rsid w:val="00F3675F"/>
    <w:rsid w:val="00F40F55"/>
    <w:rsid w:val="00F41BBE"/>
    <w:rsid w:val="00F41CC2"/>
    <w:rsid w:val="00F424B6"/>
    <w:rsid w:val="00F42919"/>
    <w:rsid w:val="00F42D9C"/>
    <w:rsid w:val="00F43B48"/>
    <w:rsid w:val="00F43C1D"/>
    <w:rsid w:val="00F44C27"/>
    <w:rsid w:val="00F45E82"/>
    <w:rsid w:val="00F46F3D"/>
    <w:rsid w:val="00F47A3A"/>
    <w:rsid w:val="00F47F1B"/>
    <w:rsid w:val="00F47F93"/>
    <w:rsid w:val="00F50432"/>
    <w:rsid w:val="00F50DAF"/>
    <w:rsid w:val="00F515C2"/>
    <w:rsid w:val="00F521F6"/>
    <w:rsid w:val="00F522A9"/>
    <w:rsid w:val="00F52CDE"/>
    <w:rsid w:val="00F5311E"/>
    <w:rsid w:val="00F53710"/>
    <w:rsid w:val="00F53BAC"/>
    <w:rsid w:val="00F5430B"/>
    <w:rsid w:val="00F55F40"/>
    <w:rsid w:val="00F56394"/>
    <w:rsid w:val="00F56B42"/>
    <w:rsid w:val="00F60395"/>
    <w:rsid w:val="00F60816"/>
    <w:rsid w:val="00F62457"/>
    <w:rsid w:val="00F628E0"/>
    <w:rsid w:val="00F63144"/>
    <w:rsid w:val="00F648B4"/>
    <w:rsid w:val="00F64DC3"/>
    <w:rsid w:val="00F65C0E"/>
    <w:rsid w:val="00F66BC8"/>
    <w:rsid w:val="00F66F5E"/>
    <w:rsid w:val="00F675F7"/>
    <w:rsid w:val="00F704F8"/>
    <w:rsid w:val="00F71B6C"/>
    <w:rsid w:val="00F72234"/>
    <w:rsid w:val="00F7373F"/>
    <w:rsid w:val="00F73CE6"/>
    <w:rsid w:val="00F769A8"/>
    <w:rsid w:val="00F80CA4"/>
    <w:rsid w:val="00F830B3"/>
    <w:rsid w:val="00F84AF9"/>
    <w:rsid w:val="00F85348"/>
    <w:rsid w:val="00F85ABC"/>
    <w:rsid w:val="00F86FC8"/>
    <w:rsid w:val="00F87087"/>
    <w:rsid w:val="00F871DF"/>
    <w:rsid w:val="00F9077E"/>
    <w:rsid w:val="00F91DFB"/>
    <w:rsid w:val="00F92104"/>
    <w:rsid w:val="00F92F99"/>
    <w:rsid w:val="00F93CE7"/>
    <w:rsid w:val="00F93D14"/>
    <w:rsid w:val="00F95ED2"/>
    <w:rsid w:val="00F9652A"/>
    <w:rsid w:val="00F965BF"/>
    <w:rsid w:val="00FA0067"/>
    <w:rsid w:val="00FA15D8"/>
    <w:rsid w:val="00FA1655"/>
    <w:rsid w:val="00FA17EB"/>
    <w:rsid w:val="00FA32F0"/>
    <w:rsid w:val="00FA3557"/>
    <w:rsid w:val="00FA3F54"/>
    <w:rsid w:val="00FA4480"/>
    <w:rsid w:val="00FA4EFD"/>
    <w:rsid w:val="00FA71E7"/>
    <w:rsid w:val="00FA7368"/>
    <w:rsid w:val="00FB0925"/>
    <w:rsid w:val="00FB1433"/>
    <w:rsid w:val="00FB14FF"/>
    <w:rsid w:val="00FB17A8"/>
    <w:rsid w:val="00FB35A2"/>
    <w:rsid w:val="00FB40D4"/>
    <w:rsid w:val="00FB6A00"/>
    <w:rsid w:val="00FB6FEF"/>
    <w:rsid w:val="00FC1163"/>
    <w:rsid w:val="00FC2491"/>
    <w:rsid w:val="00FC38AC"/>
    <w:rsid w:val="00FC3D82"/>
    <w:rsid w:val="00FC41D7"/>
    <w:rsid w:val="00FC6ACE"/>
    <w:rsid w:val="00FC7A5F"/>
    <w:rsid w:val="00FD08EA"/>
    <w:rsid w:val="00FD0908"/>
    <w:rsid w:val="00FD175F"/>
    <w:rsid w:val="00FD2394"/>
    <w:rsid w:val="00FD45CE"/>
    <w:rsid w:val="00FD49F2"/>
    <w:rsid w:val="00FD696A"/>
    <w:rsid w:val="00FD6A94"/>
    <w:rsid w:val="00FD7BA7"/>
    <w:rsid w:val="00FE07B2"/>
    <w:rsid w:val="00FE28D2"/>
    <w:rsid w:val="00FE2DBA"/>
    <w:rsid w:val="00FE3106"/>
    <w:rsid w:val="00FE326D"/>
    <w:rsid w:val="00FE64E3"/>
    <w:rsid w:val="00FE6DFC"/>
    <w:rsid w:val="00FE70F1"/>
    <w:rsid w:val="00FE78CA"/>
    <w:rsid w:val="00FF01D4"/>
    <w:rsid w:val="00FF048D"/>
    <w:rsid w:val="00FF26C2"/>
    <w:rsid w:val="00FF3A2C"/>
    <w:rsid w:val="00FF4A1A"/>
    <w:rsid w:val="00FF4E2D"/>
    <w:rsid w:val="00FF5C35"/>
    <w:rsid w:val="00FF5CF7"/>
    <w:rsid w:val="00FF7225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D8E1E3"/>
  <w15:chartTrackingRefBased/>
  <w15:docId w15:val="{7CFE5C1D-98D0-4DC2-92F1-AB04656FA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EA5260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1F6EC5"/>
    <w:pPr>
      <w:keepNext/>
      <w:numPr>
        <w:numId w:val="4"/>
      </w:numPr>
      <w:outlineLvl w:val="0"/>
    </w:pPr>
    <w:rPr>
      <w:b/>
      <w:caps/>
      <w:sz w:val="28"/>
      <w:szCs w:val="28"/>
    </w:rPr>
  </w:style>
  <w:style w:type="paragraph" w:styleId="Nadpis2">
    <w:name w:val="heading 2"/>
    <w:basedOn w:val="Normlny"/>
    <w:next w:val="Normlny"/>
    <w:link w:val="Nadpis2Char1"/>
    <w:autoRedefine/>
    <w:qFormat/>
    <w:rsid w:val="00C07D7F"/>
    <w:pPr>
      <w:spacing w:after="60"/>
      <w:contextualSpacing/>
      <w:outlineLvl w:val="1"/>
    </w:pPr>
    <w:rPr>
      <w:b/>
      <w:bCs/>
      <w:iCs/>
    </w:rPr>
  </w:style>
  <w:style w:type="paragraph" w:styleId="Nadpis3">
    <w:name w:val="heading 3"/>
    <w:basedOn w:val="Normlny"/>
    <w:next w:val="Normlny"/>
    <w:qFormat/>
    <w:rsid w:val="00BA3B53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596432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59643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596432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A765BB"/>
    <w:pPr>
      <w:keepNext/>
      <w:numPr>
        <w:ilvl w:val="6"/>
        <w:numId w:val="1"/>
      </w:numPr>
      <w:outlineLvl w:val="6"/>
    </w:pPr>
    <w:rPr>
      <w:b/>
      <w:szCs w:val="20"/>
    </w:rPr>
  </w:style>
  <w:style w:type="paragraph" w:styleId="Nadpis8">
    <w:name w:val="heading 8"/>
    <w:basedOn w:val="Normlny"/>
    <w:next w:val="Normlny"/>
    <w:qFormat/>
    <w:rsid w:val="00596432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Nadpis9">
    <w:name w:val="heading 9"/>
    <w:basedOn w:val="Normlny"/>
    <w:next w:val="Normlny"/>
    <w:qFormat/>
    <w:rsid w:val="00596432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rsid w:val="003F3535"/>
    <w:pPr>
      <w:spacing w:line="360" w:lineRule="auto"/>
      <w:jc w:val="center"/>
    </w:pPr>
    <w:rPr>
      <w:b/>
      <w:caps/>
      <w:sz w:val="28"/>
      <w:szCs w:val="20"/>
    </w:rPr>
  </w:style>
  <w:style w:type="paragraph" w:styleId="Obyajntext">
    <w:name w:val="Plain Text"/>
    <w:basedOn w:val="Normlny"/>
    <w:rsid w:val="004A5FCC"/>
    <w:rPr>
      <w:rFonts w:ascii="Courier New" w:hAnsi="Courier New"/>
      <w:sz w:val="20"/>
      <w:szCs w:val="20"/>
    </w:rPr>
  </w:style>
  <w:style w:type="paragraph" w:styleId="Hlavika">
    <w:name w:val="header"/>
    <w:basedOn w:val="Normlny"/>
    <w:rsid w:val="001763CA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1763CA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1763CA"/>
  </w:style>
  <w:style w:type="paragraph" w:styleId="Zkladntext">
    <w:name w:val="Body Text"/>
    <w:basedOn w:val="Normlny"/>
    <w:rsid w:val="00A765BB"/>
    <w:pPr>
      <w:spacing w:line="360" w:lineRule="auto"/>
      <w:jc w:val="both"/>
    </w:pPr>
    <w:rPr>
      <w:szCs w:val="20"/>
    </w:rPr>
  </w:style>
  <w:style w:type="paragraph" w:styleId="Zkladntext2">
    <w:name w:val="Body Text 2"/>
    <w:basedOn w:val="Normlny"/>
    <w:rsid w:val="00A765BB"/>
    <w:pPr>
      <w:spacing w:after="120" w:line="480" w:lineRule="auto"/>
    </w:pPr>
  </w:style>
  <w:style w:type="paragraph" w:styleId="Zarkazkladnhotextu3">
    <w:name w:val="Body Text Indent 3"/>
    <w:basedOn w:val="Normlny"/>
    <w:rsid w:val="00A765BB"/>
    <w:pPr>
      <w:spacing w:after="120"/>
      <w:ind w:left="283"/>
    </w:pPr>
    <w:rPr>
      <w:sz w:val="16"/>
      <w:szCs w:val="16"/>
    </w:rPr>
  </w:style>
  <w:style w:type="paragraph" w:styleId="Zarkazkladnhotextu">
    <w:name w:val="Body Text Indent"/>
    <w:basedOn w:val="Normlny"/>
    <w:rsid w:val="00A765BB"/>
    <w:pPr>
      <w:spacing w:after="120"/>
      <w:ind w:left="283"/>
    </w:pPr>
  </w:style>
  <w:style w:type="paragraph" w:customStyle="1" w:styleId="Text">
    <w:name w:val="Text"/>
    <w:basedOn w:val="Normlny"/>
    <w:rsid w:val="00BA3B53"/>
    <w:pPr>
      <w:tabs>
        <w:tab w:val="left" w:pos="567"/>
      </w:tabs>
      <w:spacing w:before="120"/>
      <w:ind w:firstLine="567"/>
      <w:jc w:val="both"/>
    </w:pPr>
    <w:rPr>
      <w:rFonts w:ascii="Times New Roman" w:hAnsi="Times New Roman" w:cs="Times New Roman"/>
      <w:szCs w:val="20"/>
      <w:lang w:eastAsia="cs-CZ"/>
    </w:rPr>
  </w:style>
  <w:style w:type="character" w:customStyle="1" w:styleId="Nadpis1Char">
    <w:name w:val="Nadpis 1 Char"/>
    <w:link w:val="Nadpis1"/>
    <w:rsid w:val="001F6EC5"/>
    <w:rPr>
      <w:rFonts w:ascii="Arial" w:hAnsi="Arial" w:cs="Arial"/>
      <w:b/>
      <w:caps/>
      <w:sz w:val="28"/>
      <w:szCs w:val="28"/>
    </w:rPr>
  </w:style>
  <w:style w:type="character" w:customStyle="1" w:styleId="Nadpis2Char1">
    <w:name w:val="Nadpis 2 Char1"/>
    <w:link w:val="Nadpis2"/>
    <w:rsid w:val="00C07D7F"/>
    <w:rPr>
      <w:rFonts w:ascii="Arial" w:hAnsi="Arial" w:cs="Arial"/>
      <w:b/>
      <w:bCs/>
      <w:iCs/>
      <w:sz w:val="24"/>
      <w:szCs w:val="24"/>
      <w:lang w:val="sk-SK" w:eastAsia="sk-SK" w:bidi="ar-SA"/>
    </w:rPr>
  </w:style>
  <w:style w:type="character" w:styleId="Odkaznakomentr">
    <w:name w:val="annotation reference"/>
    <w:rsid w:val="00B51C8E"/>
    <w:rPr>
      <w:sz w:val="16"/>
      <w:szCs w:val="16"/>
    </w:rPr>
  </w:style>
  <w:style w:type="paragraph" w:styleId="Textkomentra">
    <w:name w:val="annotation text"/>
    <w:basedOn w:val="Normlny"/>
    <w:semiHidden/>
    <w:rsid w:val="00B51C8E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B51C8E"/>
    <w:rPr>
      <w:b/>
      <w:bCs/>
    </w:rPr>
  </w:style>
  <w:style w:type="paragraph" w:styleId="Textbubliny">
    <w:name w:val="Balloon Text"/>
    <w:basedOn w:val="Normlny"/>
    <w:semiHidden/>
    <w:rsid w:val="00B51C8E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C07D7F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tl1">
    <w:name w:val="Štýl1"/>
    <w:rsid w:val="001F6EC5"/>
    <w:pPr>
      <w:numPr>
        <w:numId w:val="3"/>
      </w:numPr>
    </w:pPr>
  </w:style>
  <w:style w:type="numbering" w:styleId="111111">
    <w:name w:val="Outline List 2"/>
    <w:basedOn w:val="Bezzoznamu"/>
    <w:rsid w:val="001F6EC5"/>
    <w:pPr>
      <w:numPr>
        <w:numId w:val="2"/>
      </w:numPr>
    </w:pPr>
  </w:style>
  <w:style w:type="paragraph" w:styleId="Obsah1">
    <w:name w:val="toc 1"/>
    <w:basedOn w:val="Normlny"/>
    <w:next w:val="Normlny"/>
    <w:autoRedefine/>
    <w:uiPriority w:val="39"/>
    <w:rsid w:val="00063141"/>
  </w:style>
  <w:style w:type="paragraph" w:styleId="Zoznamobrzkov">
    <w:name w:val="table of figures"/>
    <w:basedOn w:val="Normlny"/>
    <w:next w:val="Normlny"/>
    <w:semiHidden/>
    <w:rsid w:val="00063141"/>
  </w:style>
  <w:style w:type="paragraph" w:styleId="Obsah2">
    <w:name w:val="toc 2"/>
    <w:basedOn w:val="Normlny"/>
    <w:next w:val="Normlny"/>
    <w:autoRedefine/>
    <w:uiPriority w:val="39"/>
    <w:rsid w:val="00063141"/>
    <w:pPr>
      <w:ind w:left="240"/>
    </w:pPr>
  </w:style>
  <w:style w:type="character" w:styleId="Hypertextovprepojenie">
    <w:name w:val="Hyperlink"/>
    <w:uiPriority w:val="99"/>
    <w:rsid w:val="00063141"/>
    <w:rPr>
      <w:color w:val="0000FF"/>
      <w:u w:val="single"/>
    </w:rPr>
  </w:style>
  <w:style w:type="character" w:customStyle="1" w:styleId="Nadpis2Char">
    <w:name w:val="Nadpis 2 Char"/>
    <w:rsid w:val="00CA01A0"/>
    <w:rPr>
      <w:rFonts w:ascii="Arial" w:hAnsi="Arial" w:cs="Arial"/>
      <w:bCs/>
      <w:iCs/>
      <w:sz w:val="24"/>
      <w:szCs w:val="24"/>
      <w:lang w:val="sk-SK" w:eastAsia="sk-SK" w:bidi="ar-SA"/>
    </w:rPr>
  </w:style>
  <w:style w:type="paragraph" w:customStyle="1" w:styleId="Char">
    <w:name w:val="Char"/>
    <w:basedOn w:val="Normlny"/>
    <w:rsid w:val="00477861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MT">
    <w:name w:val="MT"/>
    <w:basedOn w:val="Normlny"/>
    <w:qFormat/>
    <w:rsid w:val="00881C04"/>
    <w:pPr>
      <w:ind w:firstLine="709"/>
      <w:jc w:val="both"/>
    </w:pPr>
    <w:rPr>
      <w:rFonts w:ascii="Calibri" w:hAnsi="Calibri" w:cs="Times New Roman"/>
      <w:snapToGrid w:val="0"/>
      <w:sz w:val="22"/>
      <w:szCs w:val="20"/>
      <w:lang w:eastAsia="ko-KR"/>
    </w:rPr>
  </w:style>
  <w:style w:type="paragraph" w:customStyle="1" w:styleId="mt0">
    <w:name w:val="mt"/>
    <w:basedOn w:val="Normlny"/>
    <w:qFormat/>
    <w:rsid w:val="00881C04"/>
    <w:rPr>
      <w:rFonts w:ascii="Calibri" w:eastAsia="Calibri" w:hAnsi="Calibri" w:cs="Times New Roman"/>
      <w:sz w:val="22"/>
      <w:szCs w:val="20"/>
      <w:lang w:eastAsia="en-US"/>
    </w:rPr>
  </w:style>
  <w:style w:type="paragraph" w:customStyle="1" w:styleId="Default">
    <w:name w:val="Default"/>
    <w:rsid w:val="00CD09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lNadpis116ptNiejeVetkypsmenvekVavo">
    <w:name w:val="Štýl Nadpis 1 + 16 pt Nie je Všetky písmená veľké Vľavo"/>
    <w:basedOn w:val="Nadpis1"/>
    <w:rsid w:val="002460A5"/>
    <w:pPr>
      <w:numPr>
        <w:numId w:val="1"/>
      </w:numPr>
    </w:pPr>
    <w:rPr>
      <w:rFonts w:cs="Times New Roman"/>
      <w:bCs/>
      <w:caps w:val="0"/>
      <w:szCs w:val="20"/>
    </w:rPr>
  </w:style>
  <w:style w:type="paragraph" w:styleId="Obsah4">
    <w:name w:val="toc 4"/>
    <w:basedOn w:val="Normlny"/>
    <w:next w:val="Normlny"/>
    <w:autoRedefine/>
    <w:uiPriority w:val="39"/>
    <w:rsid w:val="00195D4B"/>
    <w:pPr>
      <w:tabs>
        <w:tab w:val="left" w:pos="1540"/>
        <w:tab w:val="right" w:leader="dot" w:pos="9060"/>
      </w:tabs>
      <w:ind w:left="284"/>
    </w:pPr>
  </w:style>
  <w:style w:type="paragraph" w:styleId="Obsah3">
    <w:name w:val="toc 3"/>
    <w:basedOn w:val="Normlny"/>
    <w:next w:val="Normlny"/>
    <w:autoRedefine/>
    <w:uiPriority w:val="39"/>
    <w:rsid w:val="005A1547"/>
    <w:pPr>
      <w:ind w:left="480"/>
    </w:pPr>
  </w:style>
  <w:style w:type="character" w:styleId="Vrazn">
    <w:name w:val="Strong"/>
    <w:qFormat/>
    <w:rsid w:val="008F150C"/>
    <w:rPr>
      <w:b/>
      <w:bCs/>
    </w:rPr>
  </w:style>
  <w:style w:type="paragraph" w:styleId="Bezriadkovania">
    <w:name w:val="No Spacing"/>
    <w:uiPriority w:val="1"/>
    <w:qFormat/>
    <w:rsid w:val="00176813"/>
    <w:rPr>
      <w:rFonts w:ascii="Calibri" w:eastAsia="Calibri" w:hAnsi="Calibri"/>
      <w:sz w:val="22"/>
      <w:szCs w:val="22"/>
      <w:lang w:eastAsia="en-US"/>
    </w:rPr>
  </w:style>
  <w:style w:type="character" w:styleId="Zvraznenie">
    <w:name w:val="Emphasis"/>
    <w:uiPriority w:val="20"/>
    <w:qFormat/>
    <w:rsid w:val="00011A09"/>
    <w:rPr>
      <w:i/>
      <w:iCs/>
    </w:rPr>
  </w:style>
  <w:style w:type="paragraph" w:styleId="Normlnywebov">
    <w:name w:val="Normal (Web)"/>
    <w:basedOn w:val="Normlny"/>
    <w:uiPriority w:val="99"/>
    <w:unhideWhenUsed/>
    <w:rsid w:val="00DD3DC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Nevyrieenzmienka">
    <w:name w:val="Unresolved Mention"/>
    <w:uiPriority w:val="99"/>
    <w:semiHidden/>
    <w:unhideWhenUsed/>
    <w:rsid w:val="00CF6774"/>
    <w:rPr>
      <w:color w:val="605E5C"/>
      <w:shd w:val="clear" w:color="auto" w:fill="E1DFDD"/>
    </w:rPr>
  </w:style>
  <w:style w:type="paragraph" w:styleId="Hlavikaobsahu">
    <w:name w:val="TOC Heading"/>
    <w:basedOn w:val="Nadpis1"/>
    <w:next w:val="Normlny"/>
    <w:uiPriority w:val="39"/>
    <w:unhideWhenUsed/>
    <w:qFormat/>
    <w:rsid w:val="004C6FD0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paragraph" w:styleId="Odsekzoznamu">
    <w:name w:val="List Paragraph"/>
    <w:basedOn w:val="Normlny"/>
    <w:uiPriority w:val="34"/>
    <w:qFormat/>
    <w:rsid w:val="009B1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zakonypreludi.sk/zz/2015-7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zakonypreludi.sk/zz/2015-7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E368B-8C47-407A-8639-584D5542F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11</Pages>
  <Words>3542</Words>
  <Characters>22713</Characters>
  <Application>Microsoft Office Word</Application>
  <DocSecurity>0</DocSecurity>
  <Lines>189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SLOVENSKÁ TECHNICKÁ UNIVERZITA V BRATISLAVE</vt:lpstr>
      <vt:lpstr>SLOVENSKÁ TECHNICKÁ UNIVERZITA V BRATISLAVE</vt:lpstr>
    </vt:vector>
  </TitlesOfParts>
  <Company>TETTRIS</Company>
  <LinksUpToDate>false</LinksUpToDate>
  <CharactersWithSpaces>26203</CharactersWithSpaces>
  <SharedDoc>false</SharedDoc>
  <HLinks>
    <vt:vector size="18" baseType="variant">
      <vt:variant>
        <vt:i4>6619247</vt:i4>
      </vt:variant>
      <vt:variant>
        <vt:i4>6</vt:i4>
      </vt:variant>
      <vt:variant>
        <vt:i4>0</vt:i4>
      </vt:variant>
      <vt:variant>
        <vt:i4>5</vt:i4>
      </vt:variant>
      <vt:variant>
        <vt:lpwstr>https://www.zakonypreludi.sk/zz/2015-79</vt:lpwstr>
      </vt:variant>
      <vt:variant>
        <vt:lpwstr>f5136004</vt:lpwstr>
      </vt:variant>
      <vt:variant>
        <vt:i4>6422639</vt:i4>
      </vt:variant>
      <vt:variant>
        <vt:i4>3</vt:i4>
      </vt:variant>
      <vt:variant>
        <vt:i4>0</vt:i4>
      </vt:variant>
      <vt:variant>
        <vt:i4>5</vt:i4>
      </vt:variant>
      <vt:variant>
        <vt:lpwstr>https://www.zakonypreludi.sk/zz/2015-79</vt:lpwstr>
      </vt:variant>
      <vt:variant>
        <vt:lpwstr>f5136003</vt:lpwstr>
      </vt:variant>
      <vt:variant>
        <vt:i4>2752546</vt:i4>
      </vt:variant>
      <vt:variant>
        <vt:i4>0</vt:i4>
      </vt:variant>
      <vt:variant>
        <vt:i4>0</vt:i4>
      </vt:variant>
      <vt:variant>
        <vt:i4>5</vt:i4>
      </vt:variant>
      <vt:variant>
        <vt:lpwstr>http://www.zakonypreludi.sk/zz/2015-365/znenie-20160101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TECHNICKÁ UNIVERZITA V BRATISLAVE</dc:title>
  <dc:subject/>
  <dc:creator>Andrej Marcík</dc:creator>
  <cp:keywords/>
  <dc:description/>
  <cp:lastModifiedBy>Vladimír Kmeť</cp:lastModifiedBy>
  <cp:revision>23</cp:revision>
  <cp:lastPrinted>2023-03-20T20:29:00Z</cp:lastPrinted>
  <dcterms:created xsi:type="dcterms:W3CDTF">2026-01-15T07:57:00Z</dcterms:created>
  <dcterms:modified xsi:type="dcterms:W3CDTF">2026-02-04T18:08:00Z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fe445f44342c0d5186c04256334c94fbe434d7afec3a46e67780d462c7ee5c9b</vt:lpwstr>
  </property>
</Properties>
</file>